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7507D" w14:textId="77777777" w:rsidR="003D0FFC" w:rsidRDefault="003D0FFC">
      <w:pPr>
        <w:pStyle w:val="Textoindependiente"/>
        <w:rPr>
          <w:rFonts w:ascii="Times New Roman"/>
          <w:sz w:val="17"/>
        </w:rPr>
      </w:pPr>
    </w:p>
    <w:p w14:paraId="3137BF2D" w14:textId="77777777" w:rsidR="003D0FFC" w:rsidRDefault="00470614">
      <w:pPr>
        <w:pStyle w:val="Ttulo1"/>
        <w:numPr>
          <w:ilvl w:val="0"/>
          <w:numId w:val="6"/>
        </w:numPr>
        <w:tabs>
          <w:tab w:val="left" w:pos="969"/>
        </w:tabs>
        <w:spacing w:before="93"/>
      </w:pPr>
      <w:r>
        <w:t>Propósito</w:t>
      </w:r>
    </w:p>
    <w:p w14:paraId="42ADED40" w14:textId="77777777" w:rsidR="003D0FFC" w:rsidRDefault="00470614">
      <w:pPr>
        <w:pStyle w:val="Textoindependiente"/>
        <w:spacing w:before="114"/>
        <w:ind w:left="500"/>
      </w:pPr>
      <w:r>
        <w:t>Establecer y mantener un control electrónico de la información documentada de los Sistemas de Gestión de la Calidad y Ambiental de los Institutos Tecnológicos y Centros del TecNM.</w:t>
      </w:r>
    </w:p>
    <w:p w14:paraId="25738A2A" w14:textId="77777777" w:rsidR="003D0FFC" w:rsidRDefault="003D0FFC">
      <w:pPr>
        <w:pStyle w:val="Textoindependiente"/>
      </w:pPr>
    </w:p>
    <w:p w14:paraId="5C8845E6" w14:textId="77777777" w:rsidR="003D0FFC" w:rsidRDefault="00470614">
      <w:pPr>
        <w:pStyle w:val="Ttulo1"/>
        <w:numPr>
          <w:ilvl w:val="0"/>
          <w:numId w:val="6"/>
        </w:numPr>
        <w:tabs>
          <w:tab w:val="left" w:pos="969"/>
        </w:tabs>
      </w:pPr>
      <w:r>
        <w:t>Alcance</w:t>
      </w:r>
    </w:p>
    <w:p w14:paraId="72EE5DD2" w14:textId="77777777" w:rsidR="003D0FFC" w:rsidRDefault="00470614">
      <w:pPr>
        <w:pStyle w:val="Textoindependiente"/>
        <w:spacing w:before="157"/>
        <w:ind w:left="620" w:right="287" w:hanging="180"/>
      </w:pPr>
      <w:r>
        <w:t>Aplica para toda la información documentada de los Sistemas de Gestión de los Institutos y Centros del TecNM.</w:t>
      </w:r>
    </w:p>
    <w:p w14:paraId="3D923641" w14:textId="77777777" w:rsidR="003D0FFC" w:rsidRDefault="003D0FFC">
      <w:pPr>
        <w:pStyle w:val="Textoindependiente"/>
        <w:spacing w:before="8"/>
        <w:rPr>
          <w:sz w:val="26"/>
        </w:rPr>
      </w:pPr>
    </w:p>
    <w:p w14:paraId="2D3823EC" w14:textId="77777777" w:rsidR="003D0FFC" w:rsidRDefault="00470614">
      <w:pPr>
        <w:pStyle w:val="Ttulo1"/>
        <w:numPr>
          <w:ilvl w:val="0"/>
          <w:numId w:val="6"/>
        </w:numPr>
        <w:tabs>
          <w:tab w:val="left" w:pos="969"/>
        </w:tabs>
      </w:pPr>
      <w:r>
        <w:t>Políticas de operación</w:t>
      </w:r>
    </w:p>
    <w:p w14:paraId="5DC6D313" w14:textId="77777777" w:rsidR="003D0FFC" w:rsidRDefault="003D0FFC">
      <w:pPr>
        <w:pStyle w:val="Textoindependiente"/>
        <w:spacing w:before="2"/>
        <w:rPr>
          <w:b/>
          <w:sz w:val="24"/>
        </w:rPr>
      </w:pPr>
    </w:p>
    <w:p w14:paraId="2F9C5E8A" w14:textId="77777777" w:rsidR="003D0FFC" w:rsidRDefault="00470614">
      <w:pPr>
        <w:pStyle w:val="Prrafodelista"/>
        <w:numPr>
          <w:ilvl w:val="1"/>
          <w:numId w:val="5"/>
        </w:numPr>
        <w:tabs>
          <w:tab w:val="left" w:pos="620"/>
        </w:tabs>
        <w:ind w:right="256"/>
        <w:jc w:val="both"/>
        <w:rPr>
          <w:sz w:val="20"/>
        </w:rPr>
      </w:pPr>
      <w:r>
        <w:rPr>
          <w:sz w:val="20"/>
        </w:rPr>
        <w:t>Se considera información documentada vigente y controlada de manera electrónica la información de los Sistemas de Gestión que se encuentren a disposición en el portal, tanto para consulta como para</w:t>
      </w:r>
      <w:r>
        <w:rPr>
          <w:spacing w:val="-23"/>
          <w:sz w:val="20"/>
        </w:rPr>
        <w:t xml:space="preserve"> </w:t>
      </w:r>
      <w:r>
        <w:rPr>
          <w:sz w:val="20"/>
        </w:rPr>
        <w:t>impresión.</w:t>
      </w:r>
    </w:p>
    <w:p w14:paraId="1CE3976C" w14:textId="77777777" w:rsidR="003D0FFC" w:rsidRDefault="00470614">
      <w:pPr>
        <w:pStyle w:val="Prrafodelista"/>
        <w:numPr>
          <w:ilvl w:val="1"/>
          <w:numId w:val="5"/>
        </w:numPr>
        <w:tabs>
          <w:tab w:val="left" w:pos="607"/>
        </w:tabs>
        <w:spacing w:line="242" w:lineRule="auto"/>
        <w:ind w:right="256"/>
        <w:jc w:val="both"/>
        <w:rPr>
          <w:sz w:val="20"/>
        </w:rPr>
      </w:pPr>
      <w:r>
        <w:rPr>
          <w:b/>
          <w:sz w:val="20"/>
        </w:rPr>
        <w:t xml:space="preserve">“Toda copia en PAPEL es Información Documentada No Controlado a excepción del original” </w:t>
      </w:r>
      <w:r>
        <w:rPr>
          <w:sz w:val="20"/>
        </w:rPr>
        <w:t>que se encuentran resguardados por la/el Director(a) de Aseguramiento de la Calidad para los Sistemas de Gestión, esta leyenda la llevarán toda la información documentada al momento de ser</w:t>
      </w:r>
      <w:r>
        <w:rPr>
          <w:spacing w:val="-9"/>
          <w:sz w:val="20"/>
        </w:rPr>
        <w:t xml:space="preserve"> </w:t>
      </w:r>
      <w:r>
        <w:rPr>
          <w:sz w:val="20"/>
        </w:rPr>
        <w:t>impresos.</w:t>
      </w:r>
    </w:p>
    <w:p w14:paraId="6234C20E" w14:textId="77777777" w:rsidR="003D0FFC" w:rsidRDefault="00470614">
      <w:pPr>
        <w:pStyle w:val="Prrafodelista"/>
        <w:numPr>
          <w:ilvl w:val="1"/>
          <w:numId w:val="5"/>
        </w:numPr>
        <w:tabs>
          <w:tab w:val="left" w:pos="635"/>
        </w:tabs>
        <w:ind w:right="255"/>
        <w:jc w:val="both"/>
        <w:rPr>
          <w:sz w:val="20"/>
        </w:rPr>
      </w:pPr>
      <w:r>
        <w:rPr>
          <w:sz w:val="20"/>
        </w:rPr>
        <w:t>Considerando la política anterior, la/él RS del Instituto o Centro es la persona autorizada para imprimir información documentada de los Sistemas de Gestión, a aquellos usuarios que deseen tener la información documentada en físico, asegurándose siempre de que sea la revisión</w:t>
      </w:r>
      <w:r>
        <w:rPr>
          <w:spacing w:val="-3"/>
          <w:sz w:val="20"/>
        </w:rPr>
        <w:t xml:space="preserve"> </w:t>
      </w:r>
      <w:r>
        <w:rPr>
          <w:sz w:val="20"/>
        </w:rPr>
        <w:t>vigente.</w:t>
      </w:r>
    </w:p>
    <w:p w14:paraId="1D05794A" w14:textId="77777777" w:rsidR="003D0FFC" w:rsidRDefault="00470614">
      <w:pPr>
        <w:pStyle w:val="Prrafodelista"/>
        <w:numPr>
          <w:ilvl w:val="1"/>
          <w:numId w:val="5"/>
        </w:numPr>
        <w:tabs>
          <w:tab w:val="left" w:pos="638"/>
        </w:tabs>
        <w:ind w:right="255"/>
        <w:jc w:val="both"/>
        <w:rPr>
          <w:sz w:val="20"/>
        </w:rPr>
      </w:pPr>
      <w:r>
        <w:rPr>
          <w:sz w:val="20"/>
        </w:rPr>
        <w:t>La Dirección de Aseguramiento de la Calidad notifica a través del Portal</w:t>
      </w:r>
      <w:r>
        <w:rPr>
          <w:color w:val="0000FF"/>
          <w:sz w:val="20"/>
        </w:rPr>
        <w:t xml:space="preserve"> </w:t>
      </w:r>
      <w:hyperlink r:id="rId7">
        <w:r>
          <w:rPr>
            <w:color w:val="0000FF"/>
            <w:sz w:val="20"/>
            <w:u w:val="single" w:color="0000FF"/>
          </w:rPr>
          <w:t>www.tecnm.mx</w:t>
        </w:r>
      </w:hyperlink>
      <w:r>
        <w:rPr>
          <w:color w:val="0000FF"/>
          <w:sz w:val="20"/>
        </w:rPr>
        <w:t xml:space="preserve"> </w:t>
      </w:r>
      <w:r>
        <w:rPr>
          <w:sz w:val="20"/>
        </w:rPr>
        <w:t>los cambios y correcciones que se hagan a la información documentada Controlada de los Sistemas de Gestión y es responsabilidad de la/él RS del Instituto o Centro el informar a las/los responsables de los procesos y/o aspectos</w:t>
      </w:r>
      <w:r>
        <w:rPr>
          <w:spacing w:val="-1"/>
          <w:sz w:val="20"/>
        </w:rPr>
        <w:t xml:space="preserve"> </w:t>
      </w:r>
      <w:r>
        <w:rPr>
          <w:sz w:val="20"/>
        </w:rPr>
        <w:t>ambientales.</w:t>
      </w:r>
    </w:p>
    <w:p w14:paraId="760ADC6E" w14:textId="77777777" w:rsidR="003D0FFC" w:rsidRDefault="00470614">
      <w:pPr>
        <w:pStyle w:val="Prrafodelista"/>
        <w:numPr>
          <w:ilvl w:val="1"/>
          <w:numId w:val="5"/>
        </w:numPr>
        <w:tabs>
          <w:tab w:val="left" w:pos="635"/>
        </w:tabs>
        <w:ind w:right="258"/>
        <w:jc w:val="both"/>
        <w:rPr>
          <w:sz w:val="20"/>
        </w:rPr>
      </w:pPr>
      <w:r>
        <w:rPr>
          <w:sz w:val="20"/>
        </w:rPr>
        <w:t>Las firmas autógrafas se conservan en el documento original en resguardo de la/él CD, por lo que las versiones vigentes en el portal no cuentan con las firmas</w:t>
      </w:r>
      <w:r>
        <w:rPr>
          <w:spacing w:val="53"/>
          <w:sz w:val="20"/>
        </w:rPr>
        <w:t xml:space="preserve"> </w:t>
      </w:r>
      <w:r>
        <w:rPr>
          <w:sz w:val="20"/>
        </w:rPr>
        <w:t>correspondientes.</w:t>
      </w:r>
    </w:p>
    <w:p w14:paraId="19B74BEB" w14:textId="77777777" w:rsidR="003D0FFC" w:rsidRDefault="00470614">
      <w:pPr>
        <w:pStyle w:val="Prrafodelista"/>
        <w:numPr>
          <w:ilvl w:val="1"/>
          <w:numId w:val="5"/>
        </w:numPr>
        <w:tabs>
          <w:tab w:val="left" w:pos="620"/>
        </w:tabs>
        <w:ind w:left="543" w:right="257" w:hanging="283"/>
        <w:jc w:val="both"/>
        <w:rPr>
          <w:sz w:val="20"/>
        </w:rPr>
      </w:pPr>
      <w:r>
        <w:rPr>
          <w:sz w:val="20"/>
        </w:rPr>
        <w:t>En el caso de no contar con Internet en todas las áreas del Instituto o Centro, la/él RS podrá entregar la información documentada del SGC y SGA en electrónico y en PDF sin opciones de impresión o copiado con el fin de descargarlo en sus equipos de</w:t>
      </w:r>
      <w:r>
        <w:rPr>
          <w:spacing w:val="-2"/>
          <w:sz w:val="20"/>
        </w:rPr>
        <w:t xml:space="preserve"> </w:t>
      </w:r>
      <w:r>
        <w:rPr>
          <w:sz w:val="20"/>
        </w:rPr>
        <w:t>cómputo.</w:t>
      </w:r>
    </w:p>
    <w:p w14:paraId="27E835D6" w14:textId="77777777" w:rsidR="003D0FFC" w:rsidRDefault="00470614">
      <w:pPr>
        <w:pStyle w:val="Prrafodelista"/>
        <w:numPr>
          <w:ilvl w:val="1"/>
          <w:numId w:val="5"/>
        </w:numPr>
        <w:tabs>
          <w:tab w:val="left" w:pos="632"/>
        </w:tabs>
        <w:ind w:left="543" w:right="260" w:hanging="283"/>
        <w:jc w:val="both"/>
        <w:rPr>
          <w:sz w:val="20"/>
        </w:rPr>
      </w:pPr>
      <w:r>
        <w:rPr>
          <w:sz w:val="20"/>
        </w:rPr>
        <w:t>La información documentada de origen externo son identificados por su nombre y fecha de emisión, se controlan a través del portal del</w:t>
      </w:r>
      <w:r>
        <w:rPr>
          <w:spacing w:val="-4"/>
          <w:sz w:val="20"/>
        </w:rPr>
        <w:t xml:space="preserve"> </w:t>
      </w:r>
      <w:r>
        <w:rPr>
          <w:sz w:val="20"/>
        </w:rPr>
        <w:t>TecNM.</w:t>
      </w:r>
    </w:p>
    <w:p w14:paraId="126626D1" w14:textId="77777777" w:rsidR="003D0FFC" w:rsidRDefault="00470614">
      <w:pPr>
        <w:pStyle w:val="Prrafodelista"/>
        <w:numPr>
          <w:ilvl w:val="1"/>
          <w:numId w:val="5"/>
        </w:numPr>
        <w:tabs>
          <w:tab w:val="left" w:pos="596"/>
        </w:tabs>
        <w:ind w:right="254"/>
        <w:jc w:val="both"/>
        <w:rPr>
          <w:sz w:val="20"/>
        </w:rPr>
      </w:pPr>
      <w:r>
        <w:rPr>
          <w:sz w:val="20"/>
        </w:rPr>
        <w:t>Es responsabilidad de la Dirección de Aseguramiento de la Calidad mantener actualizada la Lista Maestra de documentos internos</w:t>
      </w:r>
      <w:r>
        <w:rPr>
          <w:spacing w:val="-1"/>
          <w:sz w:val="20"/>
        </w:rPr>
        <w:t xml:space="preserve"> </w:t>
      </w:r>
      <w:r>
        <w:rPr>
          <w:sz w:val="20"/>
        </w:rPr>
        <w:t>Controlados.</w:t>
      </w:r>
    </w:p>
    <w:p w14:paraId="73EBCBC2" w14:textId="77777777" w:rsidR="003D0FFC" w:rsidRDefault="00470614">
      <w:pPr>
        <w:pStyle w:val="Prrafodelista"/>
        <w:numPr>
          <w:ilvl w:val="1"/>
          <w:numId w:val="5"/>
        </w:numPr>
        <w:tabs>
          <w:tab w:val="left" w:pos="613"/>
        </w:tabs>
        <w:ind w:right="258"/>
        <w:jc w:val="both"/>
        <w:rPr>
          <w:sz w:val="20"/>
        </w:rPr>
      </w:pPr>
      <w:r>
        <w:rPr>
          <w:sz w:val="20"/>
        </w:rPr>
        <w:t>La información documentada entrarán en vigor en un máximo de 10 días hábiles posteriores a la fecha de autorización del</w:t>
      </w:r>
      <w:r>
        <w:rPr>
          <w:spacing w:val="-2"/>
          <w:sz w:val="20"/>
        </w:rPr>
        <w:t xml:space="preserve"> </w:t>
      </w:r>
      <w:r>
        <w:rPr>
          <w:sz w:val="20"/>
        </w:rPr>
        <w:t>mismo.</w:t>
      </w:r>
    </w:p>
    <w:p w14:paraId="37F4B548" w14:textId="77777777" w:rsidR="003D0FFC" w:rsidRDefault="00470614">
      <w:pPr>
        <w:pStyle w:val="Prrafodelista"/>
        <w:numPr>
          <w:ilvl w:val="1"/>
          <w:numId w:val="5"/>
        </w:numPr>
        <w:tabs>
          <w:tab w:val="left" w:pos="721"/>
        </w:tabs>
        <w:ind w:right="259"/>
        <w:jc w:val="both"/>
        <w:rPr>
          <w:sz w:val="20"/>
        </w:rPr>
      </w:pPr>
      <w:r>
        <w:rPr>
          <w:sz w:val="20"/>
        </w:rPr>
        <w:t>Los Procedimientos Gobernadores aplicables a los Sistemas de Gestión serán controlados por el Proceso de Calidad del</w:t>
      </w:r>
      <w:r>
        <w:rPr>
          <w:spacing w:val="-1"/>
          <w:sz w:val="20"/>
        </w:rPr>
        <w:t xml:space="preserve"> </w:t>
      </w:r>
      <w:r>
        <w:rPr>
          <w:sz w:val="20"/>
        </w:rPr>
        <w:t>SGC.</w:t>
      </w:r>
    </w:p>
    <w:p w14:paraId="41DB62E6" w14:textId="77777777" w:rsidR="003D0FFC" w:rsidRDefault="003D0FFC">
      <w:pPr>
        <w:pStyle w:val="Textoindependiente"/>
      </w:pPr>
    </w:p>
    <w:p w14:paraId="186DDFEF" w14:textId="77777777" w:rsidR="003D0FFC" w:rsidRDefault="003D0FFC">
      <w:pPr>
        <w:pStyle w:val="Textoindependiente"/>
        <w:spacing w:before="3"/>
        <w:rPr>
          <w:sz w:val="26"/>
        </w:rPr>
      </w:pPr>
    </w:p>
    <w:tbl>
      <w:tblPr>
        <w:tblW w:w="10206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0"/>
        <w:gridCol w:w="3368"/>
        <w:gridCol w:w="3588"/>
      </w:tblGrid>
      <w:tr w:rsidR="00C5110B" w14:paraId="5C31A6E7" w14:textId="77777777" w:rsidTr="00E534B5">
        <w:tc>
          <w:tcPr>
            <w:tcW w:w="1020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A348726" w14:textId="77777777" w:rsidR="00C5110B" w:rsidRDefault="00C5110B" w:rsidP="00E534B5">
            <w:pPr>
              <w:pStyle w:val="Piedepgin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CONTROL DE EMISIÓN</w:t>
            </w:r>
          </w:p>
        </w:tc>
      </w:tr>
      <w:tr w:rsidR="00C5110B" w14:paraId="15E8FD4C" w14:textId="77777777" w:rsidTr="009320D8">
        <w:tc>
          <w:tcPr>
            <w:tcW w:w="3250" w:type="dxa"/>
            <w:tcBorders>
              <w:left w:val="single" w:sz="18" w:space="0" w:color="auto"/>
            </w:tcBorders>
          </w:tcPr>
          <w:p w14:paraId="77DCCD8C" w14:textId="77777777" w:rsidR="00C5110B" w:rsidRDefault="00C5110B" w:rsidP="00E534B5">
            <w:pPr>
              <w:pStyle w:val="Piedepgin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ELABORÓ</w:t>
            </w:r>
          </w:p>
        </w:tc>
        <w:tc>
          <w:tcPr>
            <w:tcW w:w="3368" w:type="dxa"/>
          </w:tcPr>
          <w:p w14:paraId="6CC667B2" w14:textId="77777777" w:rsidR="00C5110B" w:rsidRDefault="00C5110B" w:rsidP="00E534B5">
            <w:pPr>
              <w:pStyle w:val="Piedepgin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REVISÓ</w:t>
            </w:r>
          </w:p>
        </w:tc>
        <w:tc>
          <w:tcPr>
            <w:tcW w:w="3588" w:type="dxa"/>
            <w:tcBorders>
              <w:right w:val="single" w:sz="18" w:space="0" w:color="auto"/>
            </w:tcBorders>
          </w:tcPr>
          <w:p w14:paraId="128510FA" w14:textId="77777777" w:rsidR="00C5110B" w:rsidRDefault="00C5110B" w:rsidP="00E534B5">
            <w:pPr>
              <w:pStyle w:val="Piedepgin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AUTORIZÓ</w:t>
            </w:r>
          </w:p>
        </w:tc>
      </w:tr>
      <w:tr w:rsidR="00C5110B" w14:paraId="4E32E862" w14:textId="77777777" w:rsidTr="009320D8">
        <w:trPr>
          <w:trHeight w:val="604"/>
        </w:trPr>
        <w:tc>
          <w:tcPr>
            <w:tcW w:w="3250" w:type="dxa"/>
            <w:tcBorders>
              <w:left w:val="single" w:sz="18" w:space="0" w:color="auto"/>
            </w:tcBorders>
          </w:tcPr>
          <w:p w14:paraId="264A021C" w14:textId="77777777" w:rsidR="00C5110B" w:rsidRDefault="00C5110B" w:rsidP="009320D8">
            <w:pPr>
              <w:pStyle w:val="Piedepgina"/>
              <w:jc w:val="center"/>
              <w:rPr>
                <w:sz w:val="20"/>
                <w:szCs w:val="20"/>
              </w:rPr>
            </w:pPr>
          </w:p>
          <w:p w14:paraId="003FBA2D" w14:textId="77777777" w:rsidR="00C5110B" w:rsidRDefault="00C5110B" w:rsidP="009320D8">
            <w:pPr>
              <w:pStyle w:val="Piedepgin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Arq. Oswaldo Leyva Chávez</w:t>
            </w:r>
          </w:p>
          <w:p w14:paraId="46ED7288" w14:textId="253ED7BF" w:rsidR="009320D8" w:rsidRDefault="009320D8" w:rsidP="009320D8">
            <w:pPr>
              <w:pStyle w:val="Textoindependiente"/>
            </w:pPr>
            <w:r>
              <w:t xml:space="preserve">       Responsable de Sistemas</w:t>
            </w:r>
          </w:p>
          <w:p w14:paraId="27D60732" w14:textId="5529FD76" w:rsidR="00C5110B" w:rsidRDefault="00C5110B" w:rsidP="009320D8">
            <w:pPr>
              <w:pStyle w:val="Piedepgina"/>
              <w:jc w:val="center"/>
              <w:rPr>
                <w:sz w:val="20"/>
                <w:szCs w:val="20"/>
              </w:rPr>
            </w:pPr>
          </w:p>
        </w:tc>
        <w:tc>
          <w:tcPr>
            <w:tcW w:w="3368" w:type="dxa"/>
          </w:tcPr>
          <w:p w14:paraId="58DEE181" w14:textId="77777777" w:rsidR="00C5110B" w:rsidRDefault="00C5110B" w:rsidP="00E534B5">
            <w:pPr>
              <w:pStyle w:val="Piedepgina"/>
              <w:rPr>
                <w:sz w:val="20"/>
                <w:szCs w:val="20"/>
              </w:rPr>
            </w:pPr>
          </w:p>
          <w:p w14:paraId="797E0001" w14:textId="77777777" w:rsidR="00C5110B" w:rsidRDefault="00C5110B" w:rsidP="00E534B5">
            <w:pPr>
              <w:pStyle w:val="Piedepgin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Arq. Oswaldo Leyva Chávez</w:t>
            </w:r>
          </w:p>
          <w:p w14:paraId="71D32703" w14:textId="61CB3D29" w:rsidR="00C5110B" w:rsidRDefault="009320D8" w:rsidP="00E534B5">
            <w:pPr>
              <w:pStyle w:val="Piedepgin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Coordinador de SGC</w:t>
            </w:r>
          </w:p>
        </w:tc>
        <w:tc>
          <w:tcPr>
            <w:tcW w:w="3588" w:type="dxa"/>
            <w:tcBorders>
              <w:right w:val="single" w:sz="18" w:space="0" w:color="auto"/>
            </w:tcBorders>
          </w:tcPr>
          <w:p w14:paraId="4C8C99A5" w14:textId="77777777" w:rsidR="00C5110B" w:rsidRDefault="00C5110B" w:rsidP="00E534B5">
            <w:pPr>
              <w:pStyle w:val="Piedepgina"/>
              <w:jc w:val="center"/>
              <w:rPr>
                <w:sz w:val="20"/>
                <w:szCs w:val="20"/>
              </w:rPr>
            </w:pPr>
          </w:p>
          <w:p w14:paraId="504518F4" w14:textId="77777777" w:rsidR="009F3E73" w:rsidRPr="00967ABC" w:rsidRDefault="009F3E73" w:rsidP="009F3E73">
            <w:pPr>
              <w:pStyle w:val="Piedepgina"/>
              <w:jc w:val="center"/>
              <w:rPr>
                <w:sz w:val="20"/>
                <w:szCs w:val="20"/>
              </w:rPr>
            </w:pPr>
            <w:r w:rsidRPr="00967ABC">
              <w:rPr>
                <w:sz w:val="20"/>
                <w:szCs w:val="20"/>
              </w:rPr>
              <w:t>Dr. José Javier Torres Hernández</w:t>
            </w:r>
          </w:p>
          <w:p w14:paraId="1D046F6A" w14:textId="77777777" w:rsidR="00C5110B" w:rsidRDefault="00C5110B" w:rsidP="00E534B5">
            <w:pPr>
              <w:pStyle w:val="Piedepgina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Director del Instituto Tecnológico de la Zona Olmeca</w:t>
            </w:r>
          </w:p>
        </w:tc>
      </w:tr>
      <w:tr w:rsidR="00C5110B" w14:paraId="7B8B666E" w14:textId="77777777" w:rsidTr="009320D8">
        <w:tc>
          <w:tcPr>
            <w:tcW w:w="3250" w:type="dxa"/>
            <w:tcBorders>
              <w:left w:val="single" w:sz="18" w:space="0" w:color="auto"/>
            </w:tcBorders>
          </w:tcPr>
          <w:p w14:paraId="1209DE42" w14:textId="77777777" w:rsidR="00C5110B" w:rsidRDefault="00C5110B" w:rsidP="00E534B5">
            <w:pPr>
              <w:pStyle w:val="Piedepgina"/>
              <w:rPr>
                <w:sz w:val="20"/>
                <w:szCs w:val="20"/>
              </w:rPr>
            </w:pPr>
          </w:p>
          <w:p w14:paraId="1FA0379C" w14:textId="77777777" w:rsidR="00C5110B" w:rsidRDefault="00C5110B" w:rsidP="00E534B5">
            <w:pPr>
              <w:pStyle w:val="Piedepgin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Firma: </w:t>
            </w:r>
          </w:p>
        </w:tc>
        <w:tc>
          <w:tcPr>
            <w:tcW w:w="3368" w:type="dxa"/>
          </w:tcPr>
          <w:p w14:paraId="608226E6" w14:textId="77777777" w:rsidR="00C5110B" w:rsidRDefault="00C5110B" w:rsidP="00E534B5">
            <w:pPr>
              <w:pStyle w:val="Piedepgina"/>
              <w:rPr>
                <w:sz w:val="20"/>
                <w:szCs w:val="20"/>
              </w:rPr>
            </w:pPr>
          </w:p>
          <w:p w14:paraId="7C1B2D7A" w14:textId="77777777" w:rsidR="00C5110B" w:rsidRDefault="00C5110B" w:rsidP="00E534B5">
            <w:pPr>
              <w:pStyle w:val="Piedepgin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Firma: </w:t>
            </w:r>
          </w:p>
        </w:tc>
        <w:tc>
          <w:tcPr>
            <w:tcW w:w="3588" w:type="dxa"/>
            <w:tcBorders>
              <w:right w:val="single" w:sz="18" w:space="0" w:color="auto"/>
            </w:tcBorders>
          </w:tcPr>
          <w:p w14:paraId="39AC9F0D" w14:textId="77777777" w:rsidR="00C5110B" w:rsidRDefault="00C5110B" w:rsidP="00E534B5">
            <w:pPr>
              <w:pStyle w:val="Piedepgina"/>
              <w:rPr>
                <w:sz w:val="20"/>
                <w:szCs w:val="20"/>
              </w:rPr>
            </w:pPr>
          </w:p>
          <w:p w14:paraId="2E5E87C5" w14:textId="77777777" w:rsidR="00C5110B" w:rsidRDefault="00C5110B" w:rsidP="00E534B5">
            <w:pPr>
              <w:pStyle w:val="Piedepgin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Firma: </w:t>
            </w:r>
          </w:p>
        </w:tc>
      </w:tr>
      <w:tr w:rsidR="00C5110B" w14:paraId="64EFD8F0" w14:textId="77777777" w:rsidTr="009320D8">
        <w:tc>
          <w:tcPr>
            <w:tcW w:w="3250" w:type="dxa"/>
            <w:tcBorders>
              <w:left w:val="single" w:sz="18" w:space="0" w:color="auto"/>
              <w:bottom w:val="single" w:sz="18" w:space="0" w:color="auto"/>
            </w:tcBorders>
          </w:tcPr>
          <w:p w14:paraId="2DE5904F" w14:textId="77777777" w:rsidR="00C5110B" w:rsidRDefault="00C5110B" w:rsidP="00E534B5">
            <w:pPr>
              <w:pStyle w:val="Piedepgina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Febrero de 2020</w:t>
            </w:r>
          </w:p>
        </w:tc>
        <w:tc>
          <w:tcPr>
            <w:tcW w:w="3368" w:type="dxa"/>
            <w:tcBorders>
              <w:bottom w:val="single" w:sz="18" w:space="0" w:color="auto"/>
            </w:tcBorders>
          </w:tcPr>
          <w:p w14:paraId="5ADDF466" w14:textId="77777777" w:rsidR="00C5110B" w:rsidRDefault="00C5110B" w:rsidP="00E534B5">
            <w:pPr>
              <w:pStyle w:val="Piedepgina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Febrero de 2020</w:t>
            </w:r>
          </w:p>
        </w:tc>
        <w:tc>
          <w:tcPr>
            <w:tcW w:w="3588" w:type="dxa"/>
            <w:tcBorders>
              <w:bottom w:val="single" w:sz="18" w:space="0" w:color="auto"/>
              <w:right w:val="single" w:sz="18" w:space="0" w:color="auto"/>
            </w:tcBorders>
          </w:tcPr>
          <w:p w14:paraId="0FF5D4C2" w14:textId="77777777" w:rsidR="00C5110B" w:rsidRDefault="00C5110B" w:rsidP="00E534B5">
            <w:pPr>
              <w:pStyle w:val="Piedepgina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Febrero de 2020</w:t>
            </w:r>
          </w:p>
        </w:tc>
      </w:tr>
    </w:tbl>
    <w:p w14:paraId="60624D72" w14:textId="77777777" w:rsidR="003D0FFC" w:rsidRDefault="003D0FFC">
      <w:pPr>
        <w:spacing w:line="250" w:lineRule="exact"/>
        <w:jc w:val="center"/>
        <w:sectPr w:rsidR="003D0FFC">
          <w:headerReference w:type="default" r:id="rId8"/>
          <w:footerReference w:type="default" r:id="rId9"/>
          <w:type w:val="continuous"/>
          <w:pgSz w:w="12250" w:h="15850"/>
          <w:pgMar w:top="1960" w:right="820" w:bottom="940" w:left="820" w:header="722" w:footer="758" w:gutter="0"/>
          <w:pgNumType w:start="1"/>
          <w:cols w:space="720"/>
        </w:sectPr>
      </w:pPr>
    </w:p>
    <w:p w14:paraId="3641FB96" w14:textId="77777777" w:rsidR="003D0FFC" w:rsidRDefault="003D0FFC">
      <w:pPr>
        <w:pStyle w:val="Textoindependiente"/>
        <w:rPr>
          <w:sz w:val="17"/>
        </w:rPr>
      </w:pPr>
    </w:p>
    <w:p w14:paraId="1C5D75EC" w14:textId="77777777" w:rsidR="003D0FFC" w:rsidRDefault="00470614">
      <w:pPr>
        <w:pStyle w:val="Ttulo1"/>
        <w:numPr>
          <w:ilvl w:val="0"/>
          <w:numId w:val="6"/>
        </w:numPr>
        <w:tabs>
          <w:tab w:val="left" w:pos="969"/>
        </w:tabs>
        <w:spacing w:before="93"/>
      </w:pPr>
      <w:r>
        <w:t>Diagrama del procedimiento.</w:t>
      </w:r>
    </w:p>
    <w:p w14:paraId="48819CB3" w14:textId="77777777" w:rsidR="003D0FFC" w:rsidRDefault="003D0FFC">
      <w:pPr>
        <w:pStyle w:val="Textoindependiente"/>
        <w:spacing w:before="8"/>
        <w:rPr>
          <w:b/>
          <w:sz w:val="23"/>
        </w:rPr>
      </w:pPr>
    </w:p>
    <w:p w14:paraId="2F65612F" w14:textId="77777777" w:rsidR="003D0FFC" w:rsidRDefault="003D0FFC">
      <w:pPr>
        <w:rPr>
          <w:sz w:val="23"/>
        </w:rPr>
        <w:sectPr w:rsidR="003D0FFC">
          <w:pgSz w:w="12250" w:h="15850"/>
          <w:pgMar w:top="1960" w:right="820" w:bottom="940" w:left="820" w:header="722" w:footer="758" w:gutter="0"/>
          <w:cols w:space="720"/>
        </w:sectPr>
      </w:pPr>
    </w:p>
    <w:p w14:paraId="5F4E1FF7" w14:textId="77777777" w:rsidR="003D0FFC" w:rsidRDefault="00470614">
      <w:pPr>
        <w:spacing w:before="92"/>
        <w:ind w:left="634" w:right="-19" w:hanging="48"/>
        <w:rPr>
          <w:b/>
          <w:sz w:val="24"/>
        </w:rPr>
      </w:pPr>
      <w:r>
        <w:rPr>
          <w:b/>
          <w:sz w:val="24"/>
        </w:rPr>
        <w:lastRenderedPageBreak/>
        <w:t>Elaborador de Documentos.</w:t>
      </w:r>
    </w:p>
    <w:p w14:paraId="532D230B" w14:textId="77777777" w:rsidR="003D0FFC" w:rsidRDefault="00470614">
      <w:pPr>
        <w:spacing w:before="92"/>
        <w:ind w:left="578" w:firstLine="139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 xml:space="preserve">Responsables de Revisar y </w:t>
      </w:r>
      <w:r>
        <w:rPr>
          <w:b/>
          <w:spacing w:val="-3"/>
          <w:sz w:val="24"/>
        </w:rPr>
        <w:t>Autorizar.</w:t>
      </w:r>
    </w:p>
    <w:p w14:paraId="05A62E72" w14:textId="77777777" w:rsidR="003D0FFC" w:rsidRDefault="00470614">
      <w:pPr>
        <w:spacing w:before="92"/>
        <w:ind w:left="274" w:right="38" w:firstLine="1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Dirección de Aseguramiento de la Calidad</w:t>
      </w:r>
    </w:p>
    <w:p w14:paraId="53508FE6" w14:textId="77777777" w:rsidR="003D0FFC" w:rsidRDefault="00470614">
      <w:pPr>
        <w:spacing w:before="92"/>
        <w:ind w:left="586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Usuario</w:t>
      </w:r>
    </w:p>
    <w:p w14:paraId="54AD4524" w14:textId="77777777" w:rsidR="003D0FFC" w:rsidRDefault="003D0FFC">
      <w:pPr>
        <w:rPr>
          <w:sz w:val="24"/>
        </w:rPr>
        <w:sectPr w:rsidR="003D0FFC">
          <w:type w:val="continuous"/>
          <w:pgSz w:w="12250" w:h="15850"/>
          <w:pgMar w:top="1960" w:right="820" w:bottom="940" w:left="820" w:header="720" w:footer="720" w:gutter="0"/>
          <w:cols w:num="4" w:space="720" w:equalWidth="0">
            <w:col w:w="2201" w:space="40"/>
            <w:col w:w="2831" w:space="39"/>
            <w:col w:w="2677" w:space="372"/>
            <w:col w:w="2450"/>
          </w:cols>
        </w:sectPr>
      </w:pPr>
    </w:p>
    <w:p w14:paraId="16426713" w14:textId="77777777" w:rsidR="003D0FFC" w:rsidRDefault="002F0130">
      <w:pPr>
        <w:pStyle w:val="Textoindependiente"/>
        <w:rPr>
          <w:b/>
        </w:rPr>
      </w:pPr>
      <w:r>
        <w:lastRenderedPageBreak/>
        <w:pict w14:anchorId="434CD2B2">
          <v:group id="_x0000_s1035" style="position:absolute;margin-left:47.9pt;margin-top:140.4pt;width:519.15pt;height:578.6pt;z-index:-251662848;mso-position-horizontal-relative:page;mso-position-vertical-relative:page" coordorigin="958,2808" coordsize="10383,11572">
            <v:line id="_x0000_s1070" style="position:absolute" from="986,2823" to="3449,2823" strokeweight="1.44pt"/>
            <v:rect id="_x0000_s1069" style="position:absolute;left:3449;top:2808;width:29;height:29" fillcolor="black" stroked="f"/>
            <v:line id="_x0000_s1068" style="position:absolute" from="3478,2823" to="6068,2823" strokeweight="1.44pt"/>
            <v:rect id="_x0000_s1067" style="position:absolute;left:6068;top:2808;width:29;height:29" fillcolor="black" stroked="f"/>
            <v:line id="_x0000_s1066" style="position:absolute" from="6097,2823" to="8694,2823" strokeweight="1.44pt"/>
            <v:rect id="_x0000_s1065" style="position:absolute;left:8694;top:2808;width:29;height:29" fillcolor="black" stroked="f"/>
            <v:line id="_x0000_s1064" style="position:absolute" from="8723,2823" to="11311,2823" strokeweight="1.44pt"/>
            <v:line id="_x0000_s1063" style="position:absolute" from="986,4040" to="3449,4040" strokeweight=".72pt"/>
            <v:line id="_x0000_s1062" style="position:absolute" from="3464,4040" to="6068,4040" strokeweight=".72pt"/>
            <v:line id="_x0000_s1061" style="position:absolute" from="6083,4040" to="8694,4040" strokeweight=".72pt"/>
            <v:line id="_x0000_s1060" style="position:absolute" from="8709,4040" to="11311,4040" strokeweight=".72pt"/>
            <v:line id="_x0000_s1059" style="position:absolute" from="972,2808" to="972,14380" strokeweight="1.44pt"/>
            <v:line id="_x0000_s1058" style="position:absolute" from="986,14366" to="3449,14366" strokeweight="1.44pt"/>
            <v:line id="_x0000_s1057" style="position:absolute" from="3456,2837" to="3456,14352" strokeweight=".72pt"/>
            <v:rect id="_x0000_s1056" style="position:absolute;left:3449;top:14351;width:29;height:29" fillcolor="black" stroked="f"/>
            <v:line id="_x0000_s1055" style="position:absolute" from="3478,14366" to="6068,14366" strokeweight="1.44pt"/>
            <v:line id="_x0000_s1054" style="position:absolute" from="6075,2837" to="6075,14352" strokeweight=".72pt"/>
            <v:rect id="_x0000_s1053" style="position:absolute;left:6068;top:14351;width:29;height:29" fillcolor="black" stroked="f"/>
            <v:line id="_x0000_s1052" style="position:absolute" from="6097,14366" to="8694,14366" strokeweight="1.44pt"/>
            <v:line id="_x0000_s1051" style="position:absolute" from="8701,2837" to="8701,14352" strokeweight=".72pt"/>
            <v:rect id="_x0000_s1050" style="position:absolute;left:8694;top:14351;width:29;height:29" fillcolor="black" stroked="f"/>
            <v:line id="_x0000_s1049" style="position:absolute" from="8723,14366" to="11311,14366" strokeweight="1.44pt"/>
            <v:line id="_x0000_s1048" style="position:absolute" from="11326,2808" to="11326,14380" strokeweight="1.44pt"/>
            <v:shape id="_x0000_s1047" style="position:absolute;left:10079;top:11088;width:120;height:720" coordorigin="10079,11088" coordsize="120,720" o:spt="100" adj="0,,0" path="m10129,11688r-50,l10139,11808r50,-100l10129,11708r,-20xm10149,11088r-20,l10129,11708r20,l10149,11088xm10199,11688r-50,l10149,11708r40,l10199,11688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4712;top:5530;width:120;height:360">
              <v:imagedata r:id="rId10" o:title=""/>
            </v:shape>
            <v:shape id="_x0000_s1045" style="position:absolute;left:2880;top:5500;width:1088;height:120" coordorigin="2880,5500" coordsize="1088,120" o:spt="100" adj="0,,0" path="m3848,5500r,120l3948,5570r-80,l3868,5550r80,l3848,5500xm3848,5550r-968,l2880,5570r968,l3848,5550xm3948,5550r-80,l3868,5570r80,l3968,5560r-20,-10xe" fillcolor="black" stroked="f">
              <v:stroke joinstyle="round"/>
              <v:formulas/>
              <v:path arrowok="t" o:connecttype="segments"/>
            </v:shape>
            <v:line id="_x0000_s1044" style="position:absolute" from="3885,6803" to="1905,6803"/>
            <v:shape id="_x0000_s1043" style="position:absolute;left:1541;top:4402;width:954;height:360" coordorigin="1541,4402" coordsize="954,360" path="m1601,4402r-23,5l1559,4420r-13,19l1541,4462r,240l1546,4725r13,19l1578,4757r23,5l2435,4762r23,-5l2477,4744r13,-19l2495,4702r,-240l2490,4439r-13,-19l2458,4407r-23,-5l1601,4402xe" filled="f" strokeweight=".25pt">
              <v:path arrowok="t"/>
            </v:shape>
            <v:rect id="_x0000_s1042" style="position:absolute;left:3932;top:4990;width:1678;height:552" stroked="f"/>
            <v:shape id="_x0000_s1041" style="position:absolute;left:3812;top:5890;width:1920;height:1376" coordorigin="3812,5890" coordsize="1920,1376" path="m4772,5890r-960,688l4772,7266r960,-688l4772,5890xe" stroked="f">
              <v:path arrowok="t"/>
            </v:shape>
            <v:shape id="_x0000_s1040" style="position:absolute;left:3812;top:5890;width:1920;height:1376" coordorigin="3812,5890" coordsize="1920,1376" path="m4772,5890r-960,688l4772,7266r960,-688l4772,5890xe" filled="f">
              <v:path arrowok="t"/>
            </v:shape>
            <v:shape id="_x0000_s1039" style="position:absolute;left:9586;top:11808;width:1120;height:360" coordorigin="9586,11808" coordsize="1120,360" path="m9646,11808r-23,5l9604,11826r-13,19l9586,11868r,240l9591,12131r13,19l9623,12163r23,5l10646,12168r23,-5l10688,12150r13,-19l10706,12108r,-240l10701,11845r-13,-19l10669,11813r-23,-5l9646,11808xe" filled="f">
              <v:path arrowok="t"/>
            </v:shape>
            <v:shape id="_x0000_s1038" style="position:absolute;left:1857;top:6028;width:5473;height:4160" coordorigin="1857,6028" coordsize="5473,4160" o:spt="100" adj="0,,0" path="m1977,6148r-10,-20l1917,6028r-60,120l1907,6148r,655l1927,6803r,-655l1977,6148m5983,9298r-20,-10l5863,9238r,50l5503,9288r,20l5863,9308r,50l5963,9308r20,-10m7329,10069r-50,-1l7285,9511r-20,l7259,10068r-50,-1l7268,10188r51,-100l7329,10069e" fillcolor="black" stroked="f">
              <v:stroke joinstyle="round"/>
              <v:formulas/>
              <v:path arrowok="t" o:connecttype="segments"/>
            </v:shape>
            <v:shape id="_x0000_s1037" type="#_x0000_t75" style="position:absolute;left:1995;top:5035;width:120;height:360">
              <v:imagedata r:id="rId10" o:title=""/>
            </v:shape>
            <v:shape id="_x0000_s1036" style="position:absolute;left:4712;top:7265;width:4160;height:3523" coordorigin="4712,7266" coordsize="4160,3523" o:spt="100" adj="0,,0" path="m4832,8834r-50,l4782,8414r-20,l4762,8834r-50,l4772,8954r50,-100l4832,8834t8,-1092l4790,7743r-8,-477l4762,7266r8,477l4720,7744r62,119l4830,7763r10,-21m8872,10728r-20,-10l8752,10668r,50l8272,10718r,20l8752,10738r,50l8852,10738r20,-10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0C78F416" w14:textId="77777777" w:rsidR="003D0FFC" w:rsidRDefault="003D0FFC">
      <w:pPr>
        <w:pStyle w:val="Textoindependiente"/>
        <w:spacing w:before="8"/>
        <w:rPr>
          <w:b/>
          <w:sz w:val="27"/>
        </w:rPr>
      </w:pPr>
    </w:p>
    <w:p w14:paraId="17389B9A" w14:textId="77777777" w:rsidR="003D0FFC" w:rsidRDefault="002F0130">
      <w:pPr>
        <w:pStyle w:val="Textoindependiente"/>
        <w:ind w:left="-281"/>
      </w:pPr>
      <w:r>
        <w:pict w14:anchorId="13C77A7C">
          <v:group id="_x0000_s1033" style="width:.75pt;height:11.55pt;mso-position-horizontal-relative:char;mso-position-vertical-relative:line" coordsize="15,231">
            <v:line id="_x0000_s1034" style="position:absolute" from="7,0" to="7,230" strokeweight=".72pt"/>
            <w10:wrap type="none"/>
            <w10:anchorlock/>
          </v:group>
        </w:pict>
      </w:r>
    </w:p>
    <w:p w14:paraId="71B631D8" w14:textId="77777777" w:rsidR="003D0FFC" w:rsidRDefault="00470614">
      <w:pPr>
        <w:spacing w:line="112" w:lineRule="exact"/>
        <w:ind w:left="1011"/>
        <w:rPr>
          <w:sz w:val="16"/>
        </w:rPr>
      </w:pPr>
      <w:r>
        <w:rPr>
          <w:sz w:val="16"/>
        </w:rPr>
        <w:t>Inicio</w:t>
      </w:r>
    </w:p>
    <w:p w14:paraId="75A30F92" w14:textId="77777777" w:rsidR="003D0FFC" w:rsidRDefault="002F0130">
      <w:pPr>
        <w:tabs>
          <w:tab w:val="left" w:pos="4518"/>
        </w:tabs>
        <w:spacing w:line="220" w:lineRule="auto"/>
        <w:ind w:left="1964"/>
        <w:rPr>
          <w:sz w:val="16"/>
        </w:rPr>
      </w:pPr>
      <w:r>
        <w:pict w14:anchorId="66B29C05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71.25pt;margin-top:37.1pt;width:71.9pt;height:31.45pt;z-index:-251661824;mso-wrap-distance-left:0;mso-wrap-distance-right:0;mso-position-horizontal-relative:page" filled="f">
            <v:textbox inset="0,0,0,0">
              <w:txbxContent>
                <w:p w14:paraId="74F611D9" w14:textId="77777777" w:rsidR="003D0FFC" w:rsidRDefault="00470614">
                  <w:pPr>
                    <w:spacing w:before="69"/>
                    <w:ind w:left="281" w:right="259" w:firstLine="153"/>
                    <w:rPr>
                      <w:sz w:val="16"/>
                    </w:rPr>
                  </w:pPr>
                  <w:r>
                    <w:rPr>
                      <w:sz w:val="16"/>
                    </w:rPr>
                    <w:t>Elabora Documento.</w:t>
                  </w:r>
                </w:p>
              </w:txbxContent>
            </v:textbox>
            <w10:wrap type="topAndBottom" anchorx="page"/>
          </v:shape>
        </w:pict>
      </w:r>
      <w:r>
        <w:pict w14:anchorId="6D1855C3">
          <v:shape id="_x0000_s1031" type="#_x0000_t202" style="position:absolute;left:0;text-align:left;margin-left:196.6pt;margin-top:16.85pt;width:83.9pt;height:27.6pt;z-index:-251660800;mso-wrap-distance-left:0;mso-wrap-distance-right:0;mso-position-horizontal-relative:page" filled="f">
            <v:textbox inset="0,0,0,0">
              <w:txbxContent>
                <w:p w14:paraId="6B40F326" w14:textId="77777777" w:rsidR="003D0FFC" w:rsidRDefault="00470614">
                  <w:pPr>
                    <w:spacing w:before="71"/>
                    <w:ind w:left="403" w:right="377" w:firstLine="184"/>
                    <w:rPr>
                      <w:sz w:val="16"/>
                    </w:rPr>
                  </w:pPr>
                  <w:r>
                    <w:rPr>
                      <w:sz w:val="16"/>
                    </w:rPr>
                    <w:t>Revisa Documento.</w:t>
                  </w:r>
                </w:p>
              </w:txbxContent>
            </v:textbox>
            <w10:wrap type="topAndBottom" anchorx="page"/>
          </v:shape>
        </w:pict>
      </w:r>
      <w:r w:rsidR="00470614">
        <w:rPr>
          <w:sz w:val="16"/>
        </w:rPr>
        <w:t>1</w:t>
      </w:r>
      <w:r w:rsidR="00470614">
        <w:rPr>
          <w:sz w:val="16"/>
        </w:rPr>
        <w:tab/>
      </w:r>
      <w:r w:rsidR="00470614">
        <w:rPr>
          <w:position w:val="-5"/>
          <w:sz w:val="16"/>
        </w:rPr>
        <w:t>2</w:t>
      </w:r>
    </w:p>
    <w:p w14:paraId="0B9947A8" w14:textId="77777777" w:rsidR="003D0FFC" w:rsidRDefault="003D0FFC">
      <w:pPr>
        <w:pStyle w:val="Textoindependiente"/>
        <w:spacing w:before="10"/>
        <w:rPr>
          <w:sz w:val="9"/>
        </w:rPr>
      </w:pPr>
    </w:p>
    <w:p w14:paraId="125EB600" w14:textId="77777777" w:rsidR="003D0FFC" w:rsidRDefault="00470614">
      <w:pPr>
        <w:spacing w:before="96"/>
        <w:ind w:left="3601" w:right="6295" w:firstLine="1"/>
        <w:jc w:val="center"/>
        <w:rPr>
          <w:sz w:val="16"/>
        </w:rPr>
      </w:pPr>
      <w:r>
        <w:rPr>
          <w:sz w:val="16"/>
        </w:rPr>
        <w:t>¿Es Correcto?</w:t>
      </w:r>
    </w:p>
    <w:p w14:paraId="5678D9CB" w14:textId="77777777" w:rsidR="003D0FFC" w:rsidRDefault="00470614">
      <w:pPr>
        <w:spacing w:line="162" w:lineRule="exact"/>
        <w:ind w:left="2151"/>
        <w:rPr>
          <w:sz w:val="16"/>
        </w:rPr>
      </w:pPr>
      <w:r>
        <w:rPr>
          <w:sz w:val="16"/>
        </w:rPr>
        <w:t>NO</w:t>
      </w:r>
    </w:p>
    <w:p w14:paraId="754818A2" w14:textId="77777777" w:rsidR="003D0FFC" w:rsidRDefault="003D0FFC">
      <w:pPr>
        <w:pStyle w:val="Textoindependiente"/>
      </w:pPr>
    </w:p>
    <w:p w14:paraId="69E60186" w14:textId="77777777" w:rsidR="003D0FFC" w:rsidRDefault="003D0FFC">
      <w:pPr>
        <w:pStyle w:val="Textoindependiente"/>
        <w:spacing w:before="11"/>
        <w:rPr>
          <w:sz w:val="18"/>
        </w:rPr>
      </w:pPr>
    </w:p>
    <w:p w14:paraId="37D5697E" w14:textId="77777777" w:rsidR="003D0FFC" w:rsidRDefault="00470614">
      <w:pPr>
        <w:spacing w:before="95"/>
        <w:ind w:left="4003" w:right="6415"/>
        <w:jc w:val="center"/>
        <w:rPr>
          <w:sz w:val="16"/>
        </w:rPr>
      </w:pPr>
      <w:r>
        <w:rPr>
          <w:sz w:val="16"/>
        </w:rPr>
        <w:t>SI</w:t>
      </w:r>
    </w:p>
    <w:p w14:paraId="113CCB43" w14:textId="77777777" w:rsidR="003D0FFC" w:rsidRDefault="002F0130">
      <w:pPr>
        <w:spacing w:before="80"/>
        <w:ind w:right="1574"/>
        <w:jc w:val="center"/>
        <w:rPr>
          <w:sz w:val="16"/>
        </w:rPr>
      </w:pPr>
      <w:r>
        <w:pict w14:anchorId="599F13E6">
          <v:shape id="_x0000_s1030" type="#_x0000_t202" style="position:absolute;left:0;text-align:left;margin-left:196.6pt;margin-top:17.3pt;width:77.9pt;height:27pt;z-index:-251659776;mso-wrap-distance-left:0;mso-wrap-distance-right:0;mso-position-horizontal-relative:page" filled="f">
            <v:textbox inset="0,0,0,0">
              <w:txbxContent>
                <w:p w14:paraId="2C2B44C0" w14:textId="77777777" w:rsidR="003D0FFC" w:rsidRDefault="00470614">
                  <w:pPr>
                    <w:spacing w:before="69"/>
                    <w:ind w:left="448" w:right="425" w:firstLine="7"/>
                    <w:rPr>
                      <w:sz w:val="16"/>
                    </w:rPr>
                  </w:pPr>
                  <w:r>
                    <w:rPr>
                      <w:sz w:val="16"/>
                    </w:rPr>
                    <w:t>Firma de revisado.</w:t>
                  </w:r>
                </w:p>
              </w:txbxContent>
            </v:textbox>
            <w10:wrap type="topAndBottom" anchorx="page"/>
          </v:shape>
        </w:pict>
      </w:r>
      <w:r w:rsidR="00470614">
        <w:rPr>
          <w:sz w:val="16"/>
        </w:rPr>
        <w:t>3</w:t>
      </w:r>
    </w:p>
    <w:p w14:paraId="644E7D90" w14:textId="77777777" w:rsidR="003D0FFC" w:rsidRDefault="003D0FFC">
      <w:pPr>
        <w:pStyle w:val="Textoindependiente"/>
        <w:spacing w:before="9"/>
        <w:rPr>
          <w:sz w:val="9"/>
        </w:rPr>
      </w:pPr>
    </w:p>
    <w:p w14:paraId="3233EE4E" w14:textId="77777777" w:rsidR="003D0FFC" w:rsidRDefault="002F0130">
      <w:pPr>
        <w:tabs>
          <w:tab w:val="left" w:pos="7214"/>
        </w:tabs>
        <w:spacing w:before="95"/>
        <w:ind w:left="4468"/>
        <w:rPr>
          <w:sz w:val="16"/>
        </w:rPr>
      </w:pPr>
      <w:r>
        <w:pict w14:anchorId="46CB3459">
          <v:shape id="_x0000_s1029" type="#_x0000_t202" style="position:absolute;left:0;text-align:left;margin-left:197.15pt;margin-top:18.7pt;width:78pt;height:27pt;z-index:-251658752;mso-wrap-distance-left:0;mso-wrap-distance-right:0;mso-position-horizontal-relative:page" filled="f">
            <v:textbox inset="0,0,0,0">
              <w:txbxContent>
                <w:p w14:paraId="7FF4D173" w14:textId="77777777" w:rsidR="003D0FFC" w:rsidRDefault="00470614">
                  <w:pPr>
                    <w:spacing w:before="69"/>
                    <w:ind w:left="356" w:right="332" w:firstLine="122"/>
                    <w:rPr>
                      <w:sz w:val="16"/>
                    </w:rPr>
                  </w:pPr>
                  <w:r>
                    <w:rPr>
                      <w:sz w:val="16"/>
                    </w:rPr>
                    <w:t>Autoriza documento.</w:t>
                  </w:r>
                </w:p>
              </w:txbxContent>
            </v:textbox>
            <w10:wrap type="topAndBottom" anchorx="page"/>
          </v:shape>
        </w:pict>
      </w:r>
      <w:r>
        <w:pict w14:anchorId="7CA41358">
          <v:shape id="_x0000_s1028" type="#_x0000_t202" style="position:absolute;left:0;text-align:left;margin-left:309.75pt;margin-top:19.5pt;width:101.75pt;height:27.85pt;z-index:-251657728;mso-wrap-distance-left:0;mso-wrap-distance-right:0;mso-position-horizontal-relative:page" filled="f">
            <v:textbox inset="0,0,0,0">
              <w:txbxContent>
                <w:p w14:paraId="15A8E00A" w14:textId="77777777" w:rsidR="003D0FFC" w:rsidRDefault="00470614">
                  <w:pPr>
                    <w:spacing w:before="70"/>
                    <w:ind w:left="264" w:right="242" w:firstLine="26"/>
                    <w:rPr>
                      <w:sz w:val="16"/>
                    </w:rPr>
                  </w:pPr>
                  <w:r>
                    <w:rPr>
                      <w:sz w:val="16"/>
                    </w:rPr>
                    <w:t>Identifica Cambios y Número de Revisión.</w:t>
                  </w:r>
                </w:p>
              </w:txbxContent>
            </v:textbox>
            <w10:wrap type="topAndBottom" anchorx="page"/>
          </v:shape>
        </w:pict>
      </w:r>
      <w:r w:rsidR="00470614">
        <w:rPr>
          <w:sz w:val="16"/>
        </w:rPr>
        <w:t>4</w:t>
      </w:r>
      <w:r w:rsidR="00470614">
        <w:rPr>
          <w:sz w:val="16"/>
        </w:rPr>
        <w:tab/>
      </w:r>
      <w:r w:rsidR="00470614">
        <w:rPr>
          <w:position w:val="1"/>
          <w:sz w:val="16"/>
        </w:rPr>
        <w:t>5</w:t>
      </w:r>
    </w:p>
    <w:p w14:paraId="0D49FCE2" w14:textId="77777777" w:rsidR="003D0FFC" w:rsidRDefault="003D0FFC">
      <w:pPr>
        <w:pStyle w:val="Textoindependiente"/>
        <w:spacing w:before="8"/>
        <w:rPr>
          <w:sz w:val="22"/>
        </w:rPr>
      </w:pPr>
    </w:p>
    <w:p w14:paraId="6A7715B5" w14:textId="77777777" w:rsidR="003D0FFC" w:rsidRDefault="002F0130">
      <w:pPr>
        <w:tabs>
          <w:tab w:val="left" w:pos="2863"/>
        </w:tabs>
        <w:spacing w:before="96"/>
        <w:ind w:right="560"/>
        <w:jc w:val="right"/>
        <w:rPr>
          <w:sz w:val="16"/>
        </w:rPr>
      </w:pPr>
      <w:r>
        <w:pict w14:anchorId="3D870F14">
          <v:shape id="_x0000_s1027" type="#_x0000_t202" style="position:absolute;left:0;text-align:left;margin-left:315.75pt;margin-top:18.95pt;width:98.5pt;height:65.7pt;z-index:-251656704;mso-wrap-distance-left:0;mso-wrap-distance-right:0;mso-position-horizontal-relative:page" filled="f">
            <v:textbox inset="0,0,0,0">
              <w:txbxContent>
                <w:p w14:paraId="5D4FC1FA" w14:textId="77777777" w:rsidR="003D0FFC" w:rsidRDefault="00470614">
                  <w:pPr>
                    <w:spacing w:before="69"/>
                    <w:ind w:left="427" w:right="418" w:firstLine="1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Publica Información documentada e informa a los</w:t>
                  </w:r>
                </w:p>
                <w:p w14:paraId="57D16F4E" w14:textId="77777777" w:rsidR="003D0FFC" w:rsidRDefault="00470614">
                  <w:pPr>
                    <w:spacing w:before="1" w:line="244" w:lineRule="auto"/>
                    <w:ind w:left="266" w:right="262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responsables de los procesos.</w:t>
                  </w:r>
                </w:p>
              </w:txbxContent>
            </v:textbox>
            <w10:wrap type="topAndBottom" anchorx="page"/>
          </v:shape>
        </w:pict>
      </w:r>
      <w:r>
        <w:pict w14:anchorId="015A52B4">
          <v:shape id="_x0000_s1026" type="#_x0000_t202" style="position:absolute;left:0;text-align:left;margin-left:455.45pt;margin-top:21.05pt;width:93.5pt;height:42.9pt;z-index:-251655680;mso-wrap-distance-left:0;mso-wrap-distance-right:0;mso-position-horizontal-relative:page" filled="f">
            <v:textbox inset="0,0,0,0">
              <w:txbxContent>
                <w:p w14:paraId="7F5D8528" w14:textId="77777777" w:rsidR="003D0FFC" w:rsidRDefault="00470614">
                  <w:pPr>
                    <w:spacing w:before="72"/>
                    <w:ind w:left="187" w:right="181" w:firstLine="2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Consulta y aplica información documentada publicada en el portal.</w:t>
                  </w:r>
                </w:p>
              </w:txbxContent>
            </v:textbox>
            <w10:wrap type="topAndBottom" anchorx="page"/>
          </v:shape>
        </w:pict>
      </w:r>
      <w:r w:rsidR="00470614">
        <w:rPr>
          <w:sz w:val="16"/>
        </w:rPr>
        <w:t>6</w:t>
      </w:r>
      <w:r w:rsidR="00470614">
        <w:rPr>
          <w:sz w:val="16"/>
        </w:rPr>
        <w:tab/>
      </w:r>
      <w:r w:rsidR="00470614">
        <w:rPr>
          <w:position w:val="-4"/>
          <w:sz w:val="16"/>
        </w:rPr>
        <w:t>7</w:t>
      </w:r>
    </w:p>
    <w:p w14:paraId="7588B604" w14:textId="77777777" w:rsidR="003D0FFC" w:rsidRDefault="003D0FFC">
      <w:pPr>
        <w:pStyle w:val="Textoindependiente"/>
        <w:spacing w:before="7"/>
        <w:rPr>
          <w:sz w:val="22"/>
        </w:rPr>
      </w:pPr>
    </w:p>
    <w:p w14:paraId="18BB9B8F" w14:textId="77777777" w:rsidR="003D0FFC" w:rsidRDefault="00470614">
      <w:pPr>
        <w:spacing w:before="96"/>
        <w:ind w:right="977"/>
        <w:jc w:val="right"/>
        <w:rPr>
          <w:sz w:val="16"/>
        </w:rPr>
      </w:pPr>
      <w:r>
        <w:rPr>
          <w:sz w:val="16"/>
        </w:rPr>
        <w:t>Término</w:t>
      </w:r>
    </w:p>
    <w:p w14:paraId="704B8A33" w14:textId="77777777" w:rsidR="003D0FFC" w:rsidRDefault="003D0FFC">
      <w:pPr>
        <w:jc w:val="right"/>
        <w:rPr>
          <w:sz w:val="16"/>
        </w:rPr>
        <w:sectPr w:rsidR="003D0FFC">
          <w:type w:val="continuous"/>
          <w:pgSz w:w="12250" w:h="15850"/>
          <w:pgMar w:top="1960" w:right="820" w:bottom="940" w:left="820" w:header="720" w:footer="720" w:gutter="0"/>
          <w:cols w:space="720"/>
        </w:sectPr>
      </w:pPr>
    </w:p>
    <w:p w14:paraId="1D01AAC9" w14:textId="77777777" w:rsidR="003D0FFC" w:rsidRDefault="003D0FFC">
      <w:pPr>
        <w:pStyle w:val="Textoindependiente"/>
        <w:rPr>
          <w:sz w:val="17"/>
        </w:rPr>
      </w:pPr>
    </w:p>
    <w:p w14:paraId="640195FE" w14:textId="77777777" w:rsidR="003D0FFC" w:rsidRDefault="00470614">
      <w:pPr>
        <w:pStyle w:val="Ttulo1"/>
        <w:numPr>
          <w:ilvl w:val="0"/>
          <w:numId w:val="6"/>
        </w:numPr>
        <w:tabs>
          <w:tab w:val="left" w:pos="969"/>
        </w:tabs>
        <w:spacing w:before="93" w:after="4"/>
        <w:ind w:hanging="350"/>
      </w:pPr>
      <w:r>
        <w:t>Descripción del</w:t>
      </w:r>
      <w:r>
        <w:rPr>
          <w:spacing w:val="-1"/>
        </w:rPr>
        <w:t xml:space="preserve"> </w:t>
      </w:r>
      <w:r>
        <w:t>procedimiento</w:t>
      </w:r>
    </w:p>
    <w:tbl>
      <w:tblPr>
        <w:tblStyle w:val="TableNormal"/>
        <w:tblW w:w="0" w:type="auto"/>
        <w:tblInd w:w="1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6112"/>
        <w:gridCol w:w="2280"/>
      </w:tblGrid>
      <w:tr w:rsidR="003D0FFC" w14:paraId="712EECB4" w14:textId="77777777">
        <w:trPr>
          <w:trHeight w:val="827"/>
        </w:trPr>
        <w:tc>
          <w:tcPr>
            <w:tcW w:w="1908" w:type="dxa"/>
            <w:tcBorders>
              <w:bottom w:val="single" w:sz="6" w:space="0" w:color="000000"/>
              <w:right w:val="single" w:sz="6" w:space="0" w:color="000000"/>
            </w:tcBorders>
          </w:tcPr>
          <w:p w14:paraId="2BE41B39" w14:textId="77777777" w:rsidR="003D0FFC" w:rsidRDefault="00470614">
            <w:pPr>
              <w:pStyle w:val="TableParagraph"/>
              <w:spacing w:line="273" w:lineRule="exact"/>
              <w:ind w:left="163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Secuencia de</w:t>
            </w:r>
          </w:p>
          <w:p w14:paraId="68F52D66" w14:textId="77777777" w:rsidR="003D0FFC" w:rsidRDefault="00470614">
            <w:pPr>
              <w:pStyle w:val="TableParagraph"/>
              <w:spacing w:before="139"/>
              <w:ind w:left="163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etapas</w:t>
            </w:r>
          </w:p>
        </w:tc>
        <w:tc>
          <w:tcPr>
            <w:tcW w:w="6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B9E23" w14:textId="77777777" w:rsidR="003D0FFC" w:rsidRDefault="00470614">
            <w:pPr>
              <w:pStyle w:val="TableParagraph"/>
              <w:spacing w:line="273" w:lineRule="exact"/>
              <w:ind w:left="2501" w:right="24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Actividad</w:t>
            </w: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14:paraId="244E76C3" w14:textId="77777777" w:rsidR="003D0FFC" w:rsidRDefault="00470614">
            <w:pPr>
              <w:pStyle w:val="TableParagraph"/>
              <w:spacing w:line="273" w:lineRule="exact"/>
              <w:ind w:left="380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Responsable</w:t>
            </w:r>
          </w:p>
        </w:tc>
      </w:tr>
      <w:tr w:rsidR="003D0FFC" w14:paraId="4779815D" w14:textId="77777777">
        <w:trPr>
          <w:trHeight w:val="2080"/>
        </w:trPr>
        <w:tc>
          <w:tcPr>
            <w:tcW w:w="19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BBBBD" w14:textId="77777777" w:rsidR="003D0FFC" w:rsidRDefault="00470614">
            <w:pPr>
              <w:pStyle w:val="TableParagraph"/>
              <w:spacing w:before="57"/>
              <w:ind w:left="347" w:right="440" w:hanging="241"/>
              <w:rPr>
                <w:sz w:val="20"/>
              </w:rPr>
            </w:pPr>
            <w:r>
              <w:rPr>
                <w:sz w:val="20"/>
              </w:rPr>
              <w:t>1. Elabora Documento.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E0F5B" w14:textId="77777777" w:rsidR="003D0FFC" w:rsidRDefault="00470614">
            <w:pPr>
              <w:pStyle w:val="TableParagraph"/>
              <w:numPr>
                <w:ilvl w:val="1"/>
                <w:numId w:val="4"/>
              </w:numPr>
              <w:tabs>
                <w:tab w:val="left" w:pos="418"/>
              </w:tabs>
              <w:spacing w:before="57"/>
              <w:ind w:right="88" w:hanging="442"/>
              <w:jc w:val="both"/>
              <w:rPr>
                <w:sz w:val="20"/>
              </w:rPr>
            </w:pPr>
            <w:r>
              <w:rPr>
                <w:sz w:val="20"/>
              </w:rPr>
              <w:t>Detecta necesidad de emitir un nuevo documento, define el nombre con el que se dará a conocer el documento. El nombre deberá hacer referencia a la actividad propia a realizar.</w:t>
            </w:r>
          </w:p>
          <w:p w14:paraId="10C02420" w14:textId="3B4AD0CC" w:rsidR="003D0FFC" w:rsidRDefault="00470614">
            <w:pPr>
              <w:pStyle w:val="TableParagraph"/>
              <w:numPr>
                <w:ilvl w:val="1"/>
                <w:numId w:val="4"/>
              </w:numPr>
              <w:tabs>
                <w:tab w:val="left" w:pos="430"/>
              </w:tabs>
              <w:spacing w:before="61"/>
              <w:ind w:left="367" w:right="91" w:hanging="322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Elabora Documento conforme al instructivo de trabajo para elaborar procedimientos.</w:t>
            </w:r>
            <w:r>
              <w:rPr>
                <w:spacing w:val="-1"/>
                <w:sz w:val="20"/>
              </w:rPr>
              <w:t xml:space="preserve"> </w:t>
            </w:r>
            <w:r w:rsidR="00E96AFB">
              <w:rPr>
                <w:spacing w:val="-1"/>
                <w:sz w:val="20"/>
              </w:rPr>
              <w:t>ITZO-</w:t>
            </w:r>
            <w:r>
              <w:rPr>
                <w:sz w:val="20"/>
              </w:rPr>
              <w:t>TecNM-CA-IT-01.</w:t>
            </w:r>
          </w:p>
          <w:p w14:paraId="3636A216" w14:textId="77777777" w:rsidR="003D0FFC" w:rsidRDefault="00470614">
            <w:pPr>
              <w:pStyle w:val="TableParagraph"/>
              <w:numPr>
                <w:ilvl w:val="1"/>
                <w:numId w:val="4"/>
              </w:numPr>
              <w:tabs>
                <w:tab w:val="left" w:pos="411"/>
              </w:tabs>
              <w:spacing w:before="59"/>
              <w:ind w:right="89" w:hanging="442"/>
              <w:jc w:val="both"/>
              <w:rPr>
                <w:sz w:val="20"/>
              </w:rPr>
            </w:pPr>
            <w:r>
              <w:rPr>
                <w:sz w:val="20"/>
              </w:rPr>
              <w:t>Asigna código y número de revisión al documento, fecha de revisión. (Ver Anexo 9.2 tabla de asignación 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códigos).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F50440" w14:textId="77777777" w:rsidR="003D0FFC" w:rsidRDefault="003D0FFC">
            <w:pPr>
              <w:pStyle w:val="TableParagraph"/>
              <w:rPr>
                <w:b/>
              </w:rPr>
            </w:pPr>
          </w:p>
          <w:p w14:paraId="1AB0F86C" w14:textId="77777777" w:rsidR="003D0FFC" w:rsidRDefault="003D0FFC">
            <w:pPr>
              <w:pStyle w:val="TableParagraph"/>
              <w:rPr>
                <w:b/>
              </w:rPr>
            </w:pPr>
          </w:p>
          <w:p w14:paraId="123713AA" w14:textId="77777777" w:rsidR="003D0FFC" w:rsidRDefault="003D0FFC">
            <w:pPr>
              <w:pStyle w:val="TableParagraph"/>
              <w:rPr>
                <w:b/>
              </w:rPr>
            </w:pPr>
          </w:p>
          <w:p w14:paraId="65FA1EB9" w14:textId="77777777" w:rsidR="003D0FFC" w:rsidRDefault="00470614">
            <w:pPr>
              <w:pStyle w:val="TableParagraph"/>
              <w:spacing w:before="169"/>
              <w:ind w:left="624" w:right="463" w:hanging="106"/>
              <w:rPr>
                <w:sz w:val="20"/>
              </w:rPr>
            </w:pPr>
            <w:r>
              <w:rPr>
                <w:sz w:val="20"/>
              </w:rPr>
              <w:t>Elaborador de documento.</w:t>
            </w:r>
          </w:p>
        </w:tc>
      </w:tr>
      <w:tr w:rsidR="003D0FFC" w14:paraId="76279843" w14:textId="77777777">
        <w:trPr>
          <w:trHeight w:val="1679"/>
        </w:trPr>
        <w:tc>
          <w:tcPr>
            <w:tcW w:w="19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4A4AE" w14:textId="77777777" w:rsidR="003D0FFC" w:rsidRDefault="00470614">
            <w:pPr>
              <w:pStyle w:val="TableParagraph"/>
              <w:spacing w:before="57"/>
              <w:ind w:left="347" w:right="440" w:hanging="241"/>
              <w:rPr>
                <w:sz w:val="20"/>
              </w:rPr>
            </w:pPr>
            <w:r>
              <w:rPr>
                <w:sz w:val="20"/>
              </w:rPr>
              <w:t>2. Revisa Documento.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E5D28" w14:textId="77777777" w:rsidR="003D0FFC" w:rsidRDefault="00470614">
            <w:pPr>
              <w:pStyle w:val="TableParagraph"/>
              <w:numPr>
                <w:ilvl w:val="1"/>
                <w:numId w:val="3"/>
              </w:numPr>
              <w:tabs>
                <w:tab w:val="left" w:pos="435"/>
              </w:tabs>
              <w:spacing w:before="57"/>
              <w:ind w:right="94" w:hanging="360"/>
              <w:rPr>
                <w:sz w:val="20"/>
              </w:rPr>
            </w:pPr>
            <w:r>
              <w:rPr>
                <w:sz w:val="20"/>
              </w:rPr>
              <w:t>Revisa que el documento cumpla con las especificaciones aplicables.</w:t>
            </w:r>
          </w:p>
          <w:p w14:paraId="6518BF57" w14:textId="77777777" w:rsidR="003D0FFC" w:rsidRDefault="00470614">
            <w:pPr>
              <w:pStyle w:val="TableParagraph"/>
              <w:numPr>
                <w:ilvl w:val="1"/>
                <w:numId w:val="3"/>
              </w:numPr>
              <w:tabs>
                <w:tab w:val="left" w:pos="382"/>
              </w:tabs>
              <w:spacing w:before="60"/>
              <w:ind w:right="93" w:hanging="360"/>
              <w:rPr>
                <w:sz w:val="20"/>
              </w:rPr>
            </w:pPr>
            <w:r>
              <w:rPr>
                <w:sz w:val="20"/>
              </w:rPr>
              <w:t>Los documentos deben ser revisados de acuerdo a la Tabla de aprobación y autorización de documentos (Ver Anexo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9.3).</w:t>
            </w:r>
          </w:p>
          <w:p w14:paraId="01715788" w14:textId="77777777" w:rsidR="003D0FFC" w:rsidRDefault="00470614">
            <w:pPr>
              <w:pStyle w:val="TableParagraph"/>
              <w:spacing w:before="56"/>
              <w:ind w:left="379"/>
              <w:rPr>
                <w:sz w:val="20"/>
              </w:rPr>
            </w:pPr>
            <w:r>
              <w:rPr>
                <w:b/>
                <w:sz w:val="20"/>
              </w:rPr>
              <w:t xml:space="preserve">SI </w:t>
            </w:r>
            <w:r>
              <w:rPr>
                <w:sz w:val="20"/>
              </w:rPr>
              <w:t>es correcto pasa a la etapa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</w:p>
          <w:p w14:paraId="7437B799" w14:textId="77777777" w:rsidR="003D0FFC" w:rsidRDefault="00470614">
            <w:pPr>
              <w:pStyle w:val="TableParagraph"/>
              <w:spacing w:before="61"/>
              <w:ind w:left="376"/>
              <w:rPr>
                <w:sz w:val="20"/>
              </w:rPr>
            </w:pPr>
            <w:r>
              <w:rPr>
                <w:b/>
                <w:sz w:val="20"/>
              </w:rPr>
              <w:t xml:space="preserve">NO </w:t>
            </w:r>
            <w:r>
              <w:rPr>
                <w:sz w:val="20"/>
              </w:rPr>
              <w:t>es correcto regresa a la etapa 1.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8B5575" w14:textId="77777777" w:rsidR="003D0FFC" w:rsidRDefault="003D0FFC">
            <w:pPr>
              <w:pStyle w:val="TableParagraph"/>
              <w:rPr>
                <w:b/>
              </w:rPr>
            </w:pPr>
          </w:p>
          <w:p w14:paraId="345A25AC" w14:textId="77777777" w:rsidR="003D0FFC" w:rsidRDefault="003D0FFC">
            <w:pPr>
              <w:pStyle w:val="TableParagraph"/>
              <w:rPr>
                <w:b/>
              </w:rPr>
            </w:pPr>
          </w:p>
          <w:p w14:paraId="01640BDC" w14:textId="77777777" w:rsidR="003D0FFC" w:rsidRDefault="00470614">
            <w:pPr>
              <w:pStyle w:val="TableParagraph"/>
              <w:spacing w:before="182" w:line="357" w:lineRule="auto"/>
              <w:ind w:left="801" w:right="345" w:hanging="399"/>
              <w:rPr>
                <w:sz w:val="20"/>
              </w:rPr>
            </w:pPr>
            <w:r>
              <w:rPr>
                <w:sz w:val="20"/>
              </w:rPr>
              <w:t>Responsable del sistema</w:t>
            </w:r>
          </w:p>
        </w:tc>
      </w:tr>
      <w:tr w:rsidR="003D0FFC" w14:paraId="23C89D4E" w14:textId="77777777">
        <w:trPr>
          <w:trHeight w:val="690"/>
        </w:trPr>
        <w:tc>
          <w:tcPr>
            <w:tcW w:w="19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93C06" w14:textId="77777777" w:rsidR="003D0FFC" w:rsidRDefault="00470614">
            <w:pPr>
              <w:pStyle w:val="TableParagraph"/>
              <w:spacing w:before="57"/>
              <w:ind w:left="347" w:right="748" w:hanging="241"/>
              <w:rPr>
                <w:sz w:val="20"/>
              </w:rPr>
            </w:pPr>
            <w:r>
              <w:rPr>
                <w:sz w:val="20"/>
              </w:rPr>
              <w:t>3. Firma de revisado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096F5" w14:textId="77777777" w:rsidR="003D0FFC" w:rsidRDefault="00470614">
            <w:pPr>
              <w:pStyle w:val="TableParagraph"/>
              <w:spacing w:before="57" w:line="302" w:lineRule="auto"/>
              <w:ind w:left="501" w:right="255" w:hanging="387"/>
              <w:rPr>
                <w:sz w:val="20"/>
              </w:rPr>
            </w:pPr>
            <w:r>
              <w:rPr>
                <w:sz w:val="20"/>
              </w:rPr>
              <w:t>3.1. Firma documento en el campo correspondiente de Revisado.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BC1A9B" w14:textId="77777777" w:rsidR="003D0FFC" w:rsidRDefault="00470614">
            <w:pPr>
              <w:pStyle w:val="TableParagraph"/>
              <w:spacing w:line="227" w:lineRule="exact"/>
              <w:ind w:left="376" w:right="342"/>
              <w:jc w:val="center"/>
              <w:rPr>
                <w:sz w:val="20"/>
              </w:rPr>
            </w:pPr>
            <w:r>
              <w:rPr>
                <w:sz w:val="20"/>
              </w:rPr>
              <w:t>Responsable de</w:t>
            </w:r>
          </w:p>
          <w:p w14:paraId="2E5591D6" w14:textId="77777777" w:rsidR="003D0FFC" w:rsidRDefault="00470614">
            <w:pPr>
              <w:pStyle w:val="TableParagraph"/>
              <w:spacing w:before="115"/>
              <w:ind w:left="375" w:right="342"/>
              <w:jc w:val="center"/>
              <w:rPr>
                <w:sz w:val="20"/>
              </w:rPr>
            </w:pPr>
            <w:r>
              <w:rPr>
                <w:sz w:val="20"/>
              </w:rPr>
              <w:t>revisar</w:t>
            </w:r>
          </w:p>
        </w:tc>
      </w:tr>
      <w:tr w:rsidR="003D0FFC" w14:paraId="298F1A0E" w14:textId="77777777">
        <w:trPr>
          <w:trHeight w:val="688"/>
        </w:trPr>
        <w:tc>
          <w:tcPr>
            <w:tcW w:w="19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775A7" w14:textId="77777777" w:rsidR="003D0FFC" w:rsidRDefault="00470614">
            <w:pPr>
              <w:pStyle w:val="TableParagraph"/>
              <w:spacing w:before="57"/>
              <w:ind w:left="347" w:right="428" w:hanging="241"/>
              <w:rPr>
                <w:sz w:val="20"/>
              </w:rPr>
            </w:pPr>
            <w:r>
              <w:rPr>
                <w:sz w:val="20"/>
              </w:rPr>
              <w:t>4.-Autoriza documentos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969F9" w14:textId="77777777" w:rsidR="003D0FFC" w:rsidRDefault="00470614">
            <w:pPr>
              <w:pStyle w:val="TableParagraph"/>
              <w:spacing w:before="57" w:line="302" w:lineRule="auto"/>
              <w:ind w:left="446" w:right="2049" w:hanging="332"/>
              <w:rPr>
                <w:sz w:val="20"/>
              </w:rPr>
            </w:pPr>
            <w:r>
              <w:rPr>
                <w:sz w:val="20"/>
              </w:rPr>
              <w:t>4.1 Autoriza documento y firma en el campo Correspondiente.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E35B49" w14:textId="77777777" w:rsidR="003D0FFC" w:rsidRDefault="00470614">
            <w:pPr>
              <w:pStyle w:val="TableParagraph"/>
              <w:spacing w:line="227" w:lineRule="exact"/>
              <w:ind w:left="376" w:right="342"/>
              <w:jc w:val="center"/>
              <w:rPr>
                <w:sz w:val="20"/>
              </w:rPr>
            </w:pPr>
            <w:r>
              <w:rPr>
                <w:sz w:val="20"/>
              </w:rPr>
              <w:t>Responsable de</w:t>
            </w:r>
          </w:p>
          <w:p w14:paraId="0331D398" w14:textId="77777777" w:rsidR="003D0FFC" w:rsidRDefault="00470614">
            <w:pPr>
              <w:pStyle w:val="TableParagraph"/>
              <w:spacing w:before="116"/>
              <w:ind w:left="375" w:right="342"/>
              <w:jc w:val="center"/>
              <w:rPr>
                <w:sz w:val="20"/>
              </w:rPr>
            </w:pPr>
            <w:r>
              <w:rPr>
                <w:sz w:val="20"/>
              </w:rPr>
              <w:t>autorizar</w:t>
            </w:r>
          </w:p>
        </w:tc>
      </w:tr>
      <w:tr w:rsidR="003D0FFC" w14:paraId="04EB385F" w14:textId="77777777">
        <w:trPr>
          <w:trHeight w:val="2019"/>
        </w:trPr>
        <w:tc>
          <w:tcPr>
            <w:tcW w:w="1908" w:type="dxa"/>
            <w:tcBorders>
              <w:top w:val="single" w:sz="6" w:space="0" w:color="000000"/>
              <w:right w:val="single" w:sz="6" w:space="0" w:color="000000"/>
            </w:tcBorders>
          </w:tcPr>
          <w:p w14:paraId="71E74887" w14:textId="77777777" w:rsidR="003D0FFC" w:rsidRDefault="00470614">
            <w:pPr>
              <w:pStyle w:val="TableParagraph"/>
              <w:spacing w:before="59"/>
              <w:ind w:left="347" w:right="529" w:hanging="241"/>
              <w:rPr>
                <w:sz w:val="20"/>
              </w:rPr>
            </w:pPr>
            <w:r>
              <w:rPr>
                <w:sz w:val="20"/>
              </w:rPr>
              <w:t>5. Identifica Cambios y Número de Revisión.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D651C9" w14:textId="38698882" w:rsidR="003D0FFC" w:rsidRDefault="00470614">
            <w:pPr>
              <w:pStyle w:val="TableParagraph"/>
              <w:numPr>
                <w:ilvl w:val="1"/>
                <w:numId w:val="2"/>
              </w:numPr>
              <w:tabs>
                <w:tab w:val="left" w:pos="476"/>
              </w:tabs>
              <w:spacing w:before="59"/>
              <w:ind w:right="84" w:hanging="360"/>
              <w:jc w:val="both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 xml:space="preserve">La DAC recibe la Información documentada revisada y autorizada verifica cambios y número de revisión (ver anexo </w:t>
            </w:r>
            <w:r w:rsidR="00E96AFB">
              <w:rPr>
                <w:sz w:val="20"/>
              </w:rPr>
              <w:t>ITZO-</w:t>
            </w:r>
            <w:r>
              <w:rPr>
                <w:sz w:val="20"/>
              </w:rPr>
              <w:t>TecNM-CA-PG-001-A01).</w:t>
            </w:r>
          </w:p>
          <w:p w14:paraId="490C77D7" w14:textId="77777777" w:rsidR="003D0FFC" w:rsidRDefault="00470614">
            <w:pPr>
              <w:pStyle w:val="TableParagraph"/>
              <w:numPr>
                <w:ilvl w:val="1"/>
                <w:numId w:val="2"/>
              </w:numPr>
              <w:tabs>
                <w:tab w:val="left" w:pos="512"/>
              </w:tabs>
              <w:spacing w:before="59"/>
              <w:ind w:right="81" w:hanging="360"/>
              <w:jc w:val="both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En caso de identificar algunas inconsistencias en la información documentada en cuanto a códigos, número de revisión, denominaciones, fechas de elaboración, revisión y autorizaciones debe notificar al responsable del sistema para su aclaración (ver anexo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9.1).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</w:tcBorders>
          </w:tcPr>
          <w:p w14:paraId="7E5E5B8D" w14:textId="77777777" w:rsidR="003D0FFC" w:rsidRDefault="00470614">
            <w:pPr>
              <w:pStyle w:val="TableParagraph"/>
              <w:spacing w:line="229" w:lineRule="exact"/>
              <w:ind w:left="376" w:right="342"/>
              <w:jc w:val="center"/>
              <w:rPr>
                <w:sz w:val="20"/>
              </w:rPr>
            </w:pPr>
            <w:r>
              <w:rPr>
                <w:sz w:val="20"/>
              </w:rPr>
              <w:t>DAC</w:t>
            </w:r>
          </w:p>
        </w:tc>
      </w:tr>
    </w:tbl>
    <w:p w14:paraId="4EDE49A3" w14:textId="77777777" w:rsidR="003D0FFC" w:rsidRDefault="003D0FFC">
      <w:pPr>
        <w:spacing w:line="229" w:lineRule="exact"/>
        <w:jc w:val="center"/>
        <w:rPr>
          <w:sz w:val="20"/>
        </w:rPr>
        <w:sectPr w:rsidR="003D0FFC">
          <w:pgSz w:w="12250" w:h="15850"/>
          <w:pgMar w:top="1960" w:right="820" w:bottom="940" w:left="820" w:header="722" w:footer="758" w:gutter="0"/>
          <w:cols w:space="720"/>
        </w:sectPr>
      </w:pPr>
    </w:p>
    <w:p w14:paraId="40BBC3BD" w14:textId="77777777" w:rsidR="003D0FFC" w:rsidRDefault="003D0FFC">
      <w:pPr>
        <w:pStyle w:val="Textoindependiente"/>
        <w:spacing w:before="5"/>
        <w:rPr>
          <w:b/>
          <w:sz w:val="25"/>
        </w:rPr>
      </w:pPr>
    </w:p>
    <w:tbl>
      <w:tblPr>
        <w:tblStyle w:val="TableNormal"/>
        <w:tblW w:w="0" w:type="auto"/>
        <w:tblInd w:w="1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6112"/>
        <w:gridCol w:w="2280"/>
      </w:tblGrid>
      <w:tr w:rsidR="003D0FFC" w14:paraId="6CCC0E22" w14:textId="77777777">
        <w:trPr>
          <w:trHeight w:val="827"/>
        </w:trPr>
        <w:tc>
          <w:tcPr>
            <w:tcW w:w="1908" w:type="dxa"/>
            <w:tcBorders>
              <w:bottom w:val="single" w:sz="6" w:space="0" w:color="000000"/>
              <w:right w:val="single" w:sz="6" w:space="0" w:color="000000"/>
            </w:tcBorders>
          </w:tcPr>
          <w:p w14:paraId="7E50F51C" w14:textId="77777777" w:rsidR="003D0FFC" w:rsidRDefault="00470614">
            <w:pPr>
              <w:pStyle w:val="TableParagraph"/>
              <w:spacing w:line="273" w:lineRule="exact"/>
              <w:ind w:left="163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Secuencia de</w:t>
            </w:r>
          </w:p>
          <w:p w14:paraId="02D83002" w14:textId="77777777" w:rsidR="003D0FFC" w:rsidRDefault="00470614">
            <w:pPr>
              <w:pStyle w:val="TableParagraph"/>
              <w:spacing w:before="139"/>
              <w:ind w:left="163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etapas</w:t>
            </w:r>
          </w:p>
        </w:tc>
        <w:tc>
          <w:tcPr>
            <w:tcW w:w="61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66184" w14:textId="77777777" w:rsidR="003D0FFC" w:rsidRDefault="00470614">
            <w:pPr>
              <w:pStyle w:val="TableParagraph"/>
              <w:spacing w:line="273" w:lineRule="exact"/>
              <w:ind w:left="2501" w:right="24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Actividad</w:t>
            </w: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14:paraId="01C7E5EB" w14:textId="77777777" w:rsidR="003D0FFC" w:rsidRDefault="00470614">
            <w:pPr>
              <w:pStyle w:val="TableParagraph"/>
              <w:spacing w:line="273" w:lineRule="exact"/>
              <w:ind w:left="380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Responsable</w:t>
            </w:r>
          </w:p>
        </w:tc>
      </w:tr>
      <w:tr w:rsidR="003D0FFC" w14:paraId="7F38CD37" w14:textId="77777777">
        <w:trPr>
          <w:trHeight w:val="4629"/>
        </w:trPr>
        <w:tc>
          <w:tcPr>
            <w:tcW w:w="1908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471D2C" w14:textId="77777777" w:rsidR="003D0FFC" w:rsidRDefault="00470614">
            <w:pPr>
              <w:pStyle w:val="TableParagraph"/>
              <w:ind w:left="107" w:right="290"/>
              <w:rPr>
                <w:sz w:val="20"/>
              </w:rPr>
            </w:pPr>
            <w:r>
              <w:rPr>
                <w:sz w:val="20"/>
              </w:rPr>
              <w:t>6.Publica información documentada e informa a los responsables de los procesos</w:t>
            </w:r>
          </w:p>
        </w:tc>
        <w:tc>
          <w:tcPr>
            <w:tcW w:w="61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2370444" w14:textId="77777777" w:rsidR="003D0FFC" w:rsidRDefault="00470614">
            <w:pPr>
              <w:pStyle w:val="TableParagraph"/>
              <w:numPr>
                <w:ilvl w:val="1"/>
                <w:numId w:val="1"/>
              </w:numPr>
              <w:tabs>
                <w:tab w:val="left" w:pos="519"/>
              </w:tabs>
              <w:spacing w:before="57"/>
              <w:ind w:right="84" w:hanging="360"/>
              <w:jc w:val="both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Da de alta en el portal institucional la información Documentada actualizada una vez autorizada y se registra en la lista maestra de información documentada y los formatos en la lista para control de registros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calidad.</w:t>
            </w:r>
          </w:p>
          <w:p w14:paraId="33AB721B" w14:textId="77777777" w:rsidR="003D0FFC" w:rsidRDefault="00470614">
            <w:pPr>
              <w:pStyle w:val="TableParagraph"/>
              <w:numPr>
                <w:ilvl w:val="1"/>
                <w:numId w:val="1"/>
              </w:numPr>
              <w:tabs>
                <w:tab w:val="left" w:pos="404"/>
              </w:tabs>
              <w:spacing w:before="61"/>
              <w:ind w:right="89" w:hanging="355"/>
              <w:jc w:val="both"/>
              <w:rPr>
                <w:sz w:val="20"/>
              </w:rPr>
            </w:pPr>
            <w:r>
              <w:rPr>
                <w:sz w:val="20"/>
              </w:rPr>
              <w:t>Difunde a través del portal Institucional la disponibilidad de la información documentada incluyendo formatos y su fecha de aplicación, e informa a los responsables de los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procesos.</w:t>
            </w:r>
          </w:p>
          <w:p w14:paraId="534541A3" w14:textId="77777777" w:rsidR="003D0FFC" w:rsidRDefault="00470614">
            <w:pPr>
              <w:pStyle w:val="TableParagraph"/>
              <w:numPr>
                <w:ilvl w:val="1"/>
                <w:numId w:val="1"/>
              </w:numPr>
              <w:tabs>
                <w:tab w:val="left" w:pos="418"/>
              </w:tabs>
              <w:spacing w:before="60"/>
              <w:ind w:left="367" w:right="84" w:hanging="322"/>
              <w:jc w:val="both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En caso de no contar con servicio de Internet en todas las áreas del Instituto o Centro la/él RS deberá instalar una copia en el equipo de cómputo del usuario de la información documentada en PDF sin opción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impresión.</w:t>
            </w:r>
          </w:p>
          <w:p w14:paraId="22F3DD2A" w14:textId="46B794EE" w:rsidR="003D0FFC" w:rsidRDefault="00470614">
            <w:pPr>
              <w:pStyle w:val="TableParagraph"/>
              <w:numPr>
                <w:ilvl w:val="1"/>
                <w:numId w:val="1"/>
              </w:numPr>
              <w:tabs>
                <w:tab w:val="left" w:pos="409"/>
              </w:tabs>
              <w:spacing w:before="59"/>
              <w:ind w:left="367" w:right="89" w:hanging="322"/>
              <w:jc w:val="both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Pedirá al usuario firme la lista para control de instalación de archivos electrónicos del SGC y SGA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E96AFB">
              <w:rPr>
                <w:sz w:val="20"/>
              </w:rPr>
              <w:t>ITZO-</w:t>
            </w:r>
            <w:r>
              <w:rPr>
                <w:sz w:val="20"/>
              </w:rPr>
              <w:t>TecNM-CA-PG-001-01).</w:t>
            </w:r>
          </w:p>
          <w:p w14:paraId="00784AA9" w14:textId="77777777" w:rsidR="003D0FFC" w:rsidRDefault="00470614">
            <w:pPr>
              <w:pStyle w:val="TableParagraph"/>
              <w:numPr>
                <w:ilvl w:val="1"/>
                <w:numId w:val="1"/>
              </w:numPr>
              <w:tabs>
                <w:tab w:val="left" w:pos="382"/>
              </w:tabs>
              <w:spacing w:before="61"/>
              <w:ind w:left="367" w:right="86" w:hanging="322"/>
              <w:jc w:val="both"/>
              <w:rPr>
                <w:sz w:val="20"/>
              </w:rPr>
            </w:pPr>
            <w:r>
              <w:rPr>
                <w:sz w:val="20"/>
              </w:rPr>
              <w:t>En el caso de los formatos que son anexos a un procedimiento o que no pertenezcan a uno en particular debe entregarlos con sus respectivos instructivos de llenado y en medio electrónico para que puedan ser requisitados por el usuario (ver procedimiento para el Control de los Registros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Calidad).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14:paraId="21D4E3ED" w14:textId="77777777" w:rsidR="003D0FFC" w:rsidRDefault="00470614">
            <w:pPr>
              <w:pStyle w:val="TableParagraph"/>
              <w:spacing w:line="360" w:lineRule="auto"/>
              <w:ind w:left="585" w:right="428" w:hanging="99"/>
              <w:rPr>
                <w:sz w:val="20"/>
              </w:rPr>
            </w:pPr>
            <w:r>
              <w:rPr>
                <w:sz w:val="20"/>
              </w:rPr>
              <w:t>Controlador de Documentos</w:t>
            </w:r>
          </w:p>
        </w:tc>
      </w:tr>
      <w:tr w:rsidR="003D0FFC" w14:paraId="265BC597" w14:textId="77777777">
        <w:trPr>
          <w:trHeight w:val="1379"/>
        </w:trPr>
        <w:tc>
          <w:tcPr>
            <w:tcW w:w="1908" w:type="dxa"/>
            <w:tcBorders>
              <w:top w:val="single" w:sz="4" w:space="0" w:color="000000"/>
              <w:right w:val="single" w:sz="6" w:space="0" w:color="000000"/>
            </w:tcBorders>
          </w:tcPr>
          <w:p w14:paraId="4125C5AF" w14:textId="77777777" w:rsidR="003D0FFC" w:rsidRDefault="00470614">
            <w:pPr>
              <w:pStyle w:val="TableParagraph"/>
              <w:ind w:left="391" w:right="129" w:hanging="143"/>
              <w:rPr>
                <w:sz w:val="20"/>
              </w:rPr>
            </w:pPr>
            <w:r>
              <w:rPr>
                <w:sz w:val="20"/>
              </w:rPr>
              <w:t xml:space="preserve">7. Consulta y aplica </w:t>
            </w:r>
            <w:r>
              <w:rPr>
                <w:w w:val="95"/>
                <w:sz w:val="20"/>
              </w:rPr>
              <w:t xml:space="preserve">documentación </w:t>
            </w:r>
            <w:r>
              <w:rPr>
                <w:sz w:val="20"/>
              </w:rPr>
              <w:t>publicada en el portal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611D8ED5" w14:textId="77777777" w:rsidR="003D0FFC" w:rsidRDefault="00470614">
            <w:pPr>
              <w:pStyle w:val="TableParagraph"/>
              <w:spacing w:before="59"/>
              <w:ind w:left="405" w:hanging="360"/>
              <w:rPr>
                <w:sz w:val="20"/>
              </w:rPr>
            </w:pPr>
            <w:r>
              <w:rPr>
                <w:sz w:val="20"/>
              </w:rPr>
              <w:t>7.1. El usuario consultará en el portal institucional la información documentada de los Sistemas de Gestión para su aplicación.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6" w:space="0" w:color="000000"/>
            </w:tcBorders>
          </w:tcPr>
          <w:p w14:paraId="45FD6D6D" w14:textId="77777777" w:rsidR="003D0FFC" w:rsidRDefault="00470614">
            <w:pPr>
              <w:pStyle w:val="TableParagraph"/>
              <w:spacing w:line="229" w:lineRule="exact"/>
              <w:ind w:left="374" w:right="342"/>
              <w:jc w:val="center"/>
              <w:rPr>
                <w:sz w:val="20"/>
              </w:rPr>
            </w:pPr>
            <w:r>
              <w:rPr>
                <w:sz w:val="20"/>
              </w:rPr>
              <w:t>Usuario</w:t>
            </w:r>
          </w:p>
        </w:tc>
      </w:tr>
    </w:tbl>
    <w:p w14:paraId="29B80747" w14:textId="77777777" w:rsidR="003D0FFC" w:rsidRDefault="003D0FFC">
      <w:pPr>
        <w:pStyle w:val="Textoindependiente"/>
        <w:rPr>
          <w:b/>
        </w:rPr>
      </w:pPr>
    </w:p>
    <w:p w14:paraId="13FBE4F8" w14:textId="77777777" w:rsidR="003D0FFC" w:rsidRDefault="003D0FFC">
      <w:pPr>
        <w:pStyle w:val="Textoindependiente"/>
        <w:spacing w:before="9"/>
        <w:rPr>
          <w:b/>
          <w:sz w:val="19"/>
        </w:rPr>
      </w:pPr>
    </w:p>
    <w:p w14:paraId="418BBE15" w14:textId="77777777" w:rsidR="003D0FFC" w:rsidRDefault="00470614">
      <w:pPr>
        <w:pStyle w:val="Prrafodelista"/>
        <w:numPr>
          <w:ilvl w:val="0"/>
          <w:numId w:val="6"/>
        </w:numPr>
        <w:tabs>
          <w:tab w:val="left" w:pos="969"/>
        </w:tabs>
        <w:spacing w:before="92" w:after="5"/>
        <w:rPr>
          <w:b/>
          <w:sz w:val="24"/>
        </w:rPr>
      </w:pPr>
      <w:r>
        <w:rPr>
          <w:b/>
          <w:sz w:val="24"/>
        </w:rPr>
        <w:t>Documentos de referencia</w:t>
      </w:r>
    </w:p>
    <w:tbl>
      <w:tblPr>
        <w:tblStyle w:val="TableNormal"/>
        <w:tblW w:w="0" w:type="auto"/>
        <w:tblInd w:w="1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7"/>
      </w:tblGrid>
      <w:tr w:rsidR="003D0FFC" w14:paraId="3478D640" w14:textId="77777777">
        <w:trPr>
          <w:trHeight w:val="414"/>
        </w:trPr>
        <w:tc>
          <w:tcPr>
            <w:tcW w:w="10317" w:type="dxa"/>
            <w:tcBorders>
              <w:bottom w:val="single" w:sz="6" w:space="0" w:color="000000"/>
            </w:tcBorders>
          </w:tcPr>
          <w:p w14:paraId="29080A1D" w14:textId="77777777" w:rsidR="003D0FFC" w:rsidRDefault="00470614">
            <w:pPr>
              <w:pStyle w:val="TableParagraph"/>
              <w:ind w:left="4346" w:right="4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</w:t>
            </w:r>
          </w:p>
        </w:tc>
      </w:tr>
      <w:tr w:rsidR="003D0FFC" w14:paraId="2008368C" w14:textId="77777777">
        <w:trPr>
          <w:trHeight w:val="690"/>
        </w:trPr>
        <w:tc>
          <w:tcPr>
            <w:tcW w:w="10317" w:type="dxa"/>
            <w:tcBorders>
              <w:top w:val="single" w:sz="6" w:space="0" w:color="000000"/>
              <w:bottom w:val="single" w:sz="6" w:space="0" w:color="000000"/>
            </w:tcBorders>
          </w:tcPr>
          <w:p w14:paraId="1AC01551" w14:textId="77777777" w:rsidR="003D0FFC" w:rsidRDefault="0047061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Norma para el Sistema de Gestión de la calidad- Fundamentos y vocabulario. ISO 9000:2015 COPANT/ISO</w:t>
            </w:r>
          </w:p>
          <w:p w14:paraId="55FE8384" w14:textId="77777777" w:rsidR="003D0FFC" w:rsidRDefault="00470614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9000-2015 NMX-CC-9000-IMNC-2015.</w:t>
            </w:r>
          </w:p>
        </w:tc>
      </w:tr>
      <w:tr w:rsidR="003D0FFC" w14:paraId="5314898E" w14:textId="77777777">
        <w:trPr>
          <w:trHeight w:val="688"/>
        </w:trPr>
        <w:tc>
          <w:tcPr>
            <w:tcW w:w="10317" w:type="dxa"/>
            <w:tcBorders>
              <w:top w:val="single" w:sz="6" w:space="0" w:color="000000"/>
              <w:bottom w:val="single" w:sz="6" w:space="0" w:color="000000"/>
            </w:tcBorders>
          </w:tcPr>
          <w:p w14:paraId="7621594B" w14:textId="77777777" w:rsidR="003D0FFC" w:rsidRDefault="0047061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Norma para el Sistema de Gestión de la calidad- Requisitos. ISO 9001:2015 COPANT/ISO 9001-2015 NMX-CC-</w:t>
            </w:r>
          </w:p>
          <w:p w14:paraId="786B9A8A" w14:textId="77777777" w:rsidR="003D0FFC" w:rsidRDefault="00470614">
            <w:pPr>
              <w:pStyle w:val="TableParagraph"/>
              <w:spacing w:before="116"/>
              <w:ind w:left="107"/>
              <w:rPr>
                <w:sz w:val="20"/>
              </w:rPr>
            </w:pPr>
            <w:r>
              <w:rPr>
                <w:sz w:val="20"/>
              </w:rPr>
              <w:t>9001-IMNC-2015.</w:t>
            </w:r>
          </w:p>
        </w:tc>
      </w:tr>
      <w:tr w:rsidR="003D0FFC" w14:paraId="4560B988" w14:textId="77777777">
        <w:trPr>
          <w:trHeight w:val="690"/>
        </w:trPr>
        <w:tc>
          <w:tcPr>
            <w:tcW w:w="10317" w:type="dxa"/>
            <w:tcBorders>
              <w:top w:val="single" w:sz="6" w:space="0" w:color="000000"/>
              <w:bottom w:val="single" w:sz="6" w:space="0" w:color="000000"/>
            </w:tcBorders>
          </w:tcPr>
          <w:p w14:paraId="55EDFC4E" w14:textId="77777777" w:rsidR="003D0FFC" w:rsidRDefault="0047061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Norma para el Sistema de Gestión Ambiental- Requisitos. ISO 14001:2015 COPANT/ISO 14001-2015 NMX-CC-</w:t>
            </w:r>
          </w:p>
          <w:p w14:paraId="25F50F82" w14:textId="77777777" w:rsidR="003D0FFC" w:rsidRDefault="00470614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sz w:val="20"/>
              </w:rPr>
              <w:t>14001-IMNC-2015.</w:t>
            </w:r>
          </w:p>
        </w:tc>
      </w:tr>
      <w:tr w:rsidR="003D0FFC" w14:paraId="7F8CA498" w14:textId="77777777">
        <w:trPr>
          <w:trHeight w:val="563"/>
        </w:trPr>
        <w:tc>
          <w:tcPr>
            <w:tcW w:w="10317" w:type="dxa"/>
            <w:tcBorders>
              <w:top w:val="single" w:sz="6" w:space="0" w:color="000000"/>
              <w:bottom w:val="single" w:sz="6" w:space="0" w:color="000000"/>
            </w:tcBorders>
          </w:tcPr>
          <w:p w14:paraId="2ABA5EF0" w14:textId="77777777" w:rsidR="003D0FFC" w:rsidRDefault="00470614">
            <w:pPr>
              <w:pStyle w:val="TableParagraph"/>
              <w:spacing w:line="216" w:lineRule="exact"/>
              <w:ind w:left="215"/>
              <w:rPr>
                <w:sz w:val="19"/>
              </w:rPr>
            </w:pPr>
            <w:r>
              <w:rPr>
                <w:sz w:val="19"/>
              </w:rPr>
              <w:t>Norma para el Sistema de gestión ambiental - Requisitos con orientación para su uso</w:t>
            </w:r>
          </w:p>
          <w:p w14:paraId="4AD8F06F" w14:textId="77777777" w:rsidR="003D0FFC" w:rsidRDefault="0047061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ISO 14001:2015 COPANT/ISO 14001-2015 NMX-CC-14001-IMNC-2015.</w:t>
            </w:r>
          </w:p>
        </w:tc>
      </w:tr>
      <w:tr w:rsidR="003D0FFC" w14:paraId="19F0F4F9" w14:textId="77777777">
        <w:trPr>
          <w:trHeight w:val="344"/>
        </w:trPr>
        <w:tc>
          <w:tcPr>
            <w:tcW w:w="10317" w:type="dxa"/>
            <w:tcBorders>
              <w:top w:val="single" w:sz="6" w:space="0" w:color="000000"/>
            </w:tcBorders>
          </w:tcPr>
          <w:p w14:paraId="519345FE" w14:textId="77777777" w:rsidR="003D0FFC" w:rsidRDefault="0047061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Instructivo para elaborar Documentos ITP-CA-IT-01</w:t>
            </w:r>
          </w:p>
        </w:tc>
      </w:tr>
    </w:tbl>
    <w:p w14:paraId="4BF2A3D0" w14:textId="77777777" w:rsidR="003D0FFC" w:rsidRDefault="003D0FFC">
      <w:pPr>
        <w:spacing w:line="227" w:lineRule="exact"/>
        <w:rPr>
          <w:sz w:val="20"/>
        </w:rPr>
        <w:sectPr w:rsidR="003D0FFC">
          <w:pgSz w:w="12250" w:h="15850"/>
          <w:pgMar w:top="1960" w:right="820" w:bottom="940" w:left="820" w:header="722" w:footer="758" w:gutter="0"/>
          <w:cols w:space="720"/>
        </w:sectPr>
      </w:pPr>
    </w:p>
    <w:p w14:paraId="3683349C" w14:textId="77777777" w:rsidR="003D0FFC" w:rsidRDefault="003D0FFC">
      <w:pPr>
        <w:pStyle w:val="Textoindependiente"/>
        <w:rPr>
          <w:b/>
          <w:sz w:val="17"/>
        </w:rPr>
      </w:pPr>
    </w:p>
    <w:p w14:paraId="62861A8A" w14:textId="77777777" w:rsidR="003D0FFC" w:rsidRDefault="00470614">
      <w:pPr>
        <w:pStyle w:val="Prrafodelista"/>
        <w:numPr>
          <w:ilvl w:val="0"/>
          <w:numId w:val="6"/>
        </w:numPr>
        <w:tabs>
          <w:tab w:val="left" w:pos="969"/>
        </w:tabs>
        <w:spacing w:before="93" w:after="4"/>
        <w:rPr>
          <w:b/>
          <w:sz w:val="24"/>
        </w:rPr>
      </w:pPr>
      <w:r>
        <w:rPr>
          <w:b/>
          <w:sz w:val="24"/>
        </w:rPr>
        <w:t>Registros</w:t>
      </w:r>
    </w:p>
    <w:tbl>
      <w:tblPr>
        <w:tblStyle w:val="TableNormal"/>
        <w:tblW w:w="0" w:type="auto"/>
        <w:tblInd w:w="1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1862"/>
        <w:gridCol w:w="2232"/>
        <w:gridCol w:w="3262"/>
      </w:tblGrid>
      <w:tr w:rsidR="003D0FFC" w14:paraId="14CC8E3E" w14:textId="77777777">
        <w:trPr>
          <w:trHeight w:val="731"/>
        </w:trPr>
        <w:tc>
          <w:tcPr>
            <w:tcW w:w="2960" w:type="dxa"/>
            <w:tcBorders>
              <w:bottom w:val="single" w:sz="6" w:space="0" w:color="000000"/>
              <w:right w:val="single" w:sz="6" w:space="0" w:color="000000"/>
            </w:tcBorders>
          </w:tcPr>
          <w:p w14:paraId="4DB5001E" w14:textId="77777777" w:rsidR="003D0FFC" w:rsidRDefault="00470614">
            <w:pPr>
              <w:pStyle w:val="TableParagraph"/>
              <w:spacing w:before="223"/>
              <w:ind w:left="926"/>
              <w:rPr>
                <w:b/>
                <w:sz w:val="24"/>
              </w:rPr>
            </w:pPr>
            <w:r>
              <w:rPr>
                <w:b/>
                <w:sz w:val="24"/>
              </w:rPr>
              <w:t>Registros</w:t>
            </w:r>
          </w:p>
        </w:tc>
        <w:tc>
          <w:tcPr>
            <w:tcW w:w="1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24C86" w14:textId="77777777" w:rsidR="003D0FFC" w:rsidRDefault="00470614">
            <w:pPr>
              <w:pStyle w:val="TableParagraph"/>
              <w:spacing w:before="11" w:line="336" w:lineRule="exact"/>
              <w:ind w:left="357" w:right="291" w:hanging="22"/>
              <w:rPr>
                <w:b/>
                <w:sz w:val="24"/>
              </w:rPr>
            </w:pPr>
            <w:r>
              <w:rPr>
                <w:b/>
                <w:sz w:val="24"/>
              </w:rPr>
              <w:t>Tiempo de Retención</w:t>
            </w:r>
          </w:p>
        </w:tc>
        <w:tc>
          <w:tcPr>
            <w:tcW w:w="2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E916A" w14:textId="77777777" w:rsidR="003D0FFC" w:rsidRDefault="00470614">
            <w:pPr>
              <w:pStyle w:val="TableParagraph"/>
              <w:spacing w:before="86"/>
              <w:ind w:left="441" w:right="155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>Responsable de conservarlo</w:t>
            </w:r>
          </w:p>
        </w:tc>
        <w:tc>
          <w:tcPr>
            <w:tcW w:w="3262" w:type="dxa"/>
            <w:tcBorders>
              <w:left w:val="single" w:sz="6" w:space="0" w:color="000000"/>
              <w:bottom w:val="single" w:sz="6" w:space="0" w:color="000000"/>
            </w:tcBorders>
          </w:tcPr>
          <w:p w14:paraId="00AD5618" w14:textId="77777777" w:rsidR="003D0FFC" w:rsidRDefault="00470614">
            <w:pPr>
              <w:pStyle w:val="TableParagraph"/>
              <w:spacing w:before="11" w:line="336" w:lineRule="exact"/>
              <w:ind w:left="1189" w:right="997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Código de registro</w:t>
            </w:r>
          </w:p>
        </w:tc>
      </w:tr>
      <w:tr w:rsidR="003D0FFC" w14:paraId="2C690847" w14:textId="77777777">
        <w:trPr>
          <w:trHeight w:val="807"/>
        </w:trPr>
        <w:tc>
          <w:tcPr>
            <w:tcW w:w="2960" w:type="dxa"/>
            <w:tcBorders>
              <w:top w:val="single" w:sz="6" w:space="0" w:color="000000"/>
              <w:right w:val="single" w:sz="6" w:space="0" w:color="000000"/>
            </w:tcBorders>
          </w:tcPr>
          <w:p w14:paraId="0679AADB" w14:textId="77777777" w:rsidR="003D0FFC" w:rsidRDefault="00470614">
            <w:pPr>
              <w:pStyle w:val="TableParagraph"/>
              <w:spacing w:before="57"/>
              <w:ind w:left="107" w:right="418"/>
              <w:jc w:val="both"/>
              <w:rPr>
                <w:sz w:val="20"/>
              </w:rPr>
            </w:pPr>
            <w:r>
              <w:rPr>
                <w:sz w:val="20"/>
              </w:rPr>
              <w:t>Formato para el Control de Instalación de Documentos Electrónicos.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9C59BC" w14:textId="77777777" w:rsidR="003D0FFC" w:rsidRDefault="003D0FFC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7D2B25AC" w14:textId="77777777" w:rsidR="003D0FFC" w:rsidRDefault="0047061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Permanente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512BA8" w14:textId="77777777" w:rsidR="003D0FFC" w:rsidRDefault="00470614">
            <w:pPr>
              <w:pStyle w:val="TableParagraph"/>
              <w:spacing w:before="172"/>
              <w:ind w:left="115" w:right="592"/>
              <w:rPr>
                <w:sz w:val="20"/>
              </w:rPr>
            </w:pPr>
            <w:r>
              <w:rPr>
                <w:sz w:val="20"/>
              </w:rPr>
              <w:t>Responsable del sistema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</w:tcBorders>
          </w:tcPr>
          <w:p w14:paraId="7404D17A" w14:textId="77777777" w:rsidR="003D0FFC" w:rsidRDefault="003D0FFC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77E5227D" w14:textId="1C5E7D2F" w:rsidR="003D0FFC" w:rsidRDefault="00E96AFB">
            <w:pPr>
              <w:pStyle w:val="TableParagraph"/>
              <w:ind w:left="591"/>
              <w:rPr>
                <w:sz w:val="20"/>
              </w:rPr>
            </w:pPr>
            <w:r>
              <w:rPr>
                <w:sz w:val="20"/>
              </w:rPr>
              <w:t>ITZO-</w:t>
            </w:r>
            <w:r w:rsidR="00470614">
              <w:rPr>
                <w:sz w:val="20"/>
              </w:rPr>
              <w:t>TecNM -CA-PG-001-01</w:t>
            </w:r>
          </w:p>
        </w:tc>
      </w:tr>
    </w:tbl>
    <w:p w14:paraId="546F50CD" w14:textId="77777777" w:rsidR="003D0FFC" w:rsidRDefault="003D0FFC">
      <w:pPr>
        <w:pStyle w:val="Textoindependiente"/>
        <w:spacing w:before="9"/>
        <w:rPr>
          <w:b/>
          <w:sz w:val="23"/>
        </w:rPr>
      </w:pPr>
    </w:p>
    <w:p w14:paraId="4D7BAD7A" w14:textId="77777777" w:rsidR="003D0FFC" w:rsidRDefault="00470614">
      <w:pPr>
        <w:pStyle w:val="Prrafodelista"/>
        <w:numPr>
          <w:ilvl w:val="0"/>
          <w:numId w:val="6"/>
        </w:numPr>
        <w:tabs>
          <w:tab w:val="left" w:pos="969"/>
        </w:tabs>
        <w:spacing w:line="276" w:lineRule="exact"/>
        <w:rPr>
          <w:b/>
          <w:sz w:val="24"/>
        </w:rPr>
      </w:pPr>
      <w:r>
        <w:rPr>
          <w:b/>
          <w:sz w:val="24"/>
        </w:rPr>
        <w:t>Glosario</w:t>
      </w:r>
    </w:p>
    <w:p w14:paraId="1CBAF578" w14:textId="77777777" w:rsidR="003D0FFC" w:rsidRDefault="00470614">
      <w:pPr>
        <w:pStyle w:val="Textoindependiente"/>
        <w:spacing w:line="242" w:lineRule="auto"/>
        <w:ind w:left="260" w:right="258"/>
        <w:jc w:val="both"/>
      </w:pPr>
      <w:r>
        <w:rPr>
          <w:b/>
        </w:rPr>
        <w:t xml:space="preserve">Información Documentada Controlado: </w:t>
      </w:r>
      <w:r>
        <w:t>Todo aquel documento interno y/o externo que presente información que afecte a las actividades de los sistemas de gestión del Instituto o Centro.</w:t>
      </w:r>
    </w:p>
    <w:p w14:paraId="4B67AF65" w14:textId="77777777" w:rsidR="003D0FFC" w:rsidRDefault="003D0FFC">
      <w:pPr>
        <w:pStyle w:val="Textoindependiente"/>
        <w:spacing w:before="8"/>
        <w:rPr>
          <w:sz w:val="19"/>
        </w:rPr>
      </w:pPr>
    </w:p>
    <w:p w14:paraId="63C0955F" w14:textId="77777777" w:rsidR="003D0FFC" w:rsidRDefault="00470614">
      <w:pPr>
        <w:pStyle w:val="Textoindependiente"/>
        <w:spacing w:before="1"/>
        <w:ind w:left="260" w:right="253"/>
        <w:jc w:val="both"/>
      </w:pPr>
      <w:r>
        <w:rPr>
          <w:b/>
        </w:rPr>
        <w:t>Información Origen Externo</w:t>
      </w:r>
      <w:r>
        <w:t>: Documento que sirve de referencia al desarrollo de las actividades y funciones de los Sistemas de Gestión y Ambiental, y que no fue elaborado de manera interna en el Instituto o Centro. Ej.: Ley Federal del Trabajo.</w:t>
      </w:r>
    </w:p>
    <w:p w14:paraId="6E2F5BFD" w14:textId="77777777" w:rsidR="003D0FFC" w:rsidRDefault="003D0FFC">
      <w:pPr>
        <w:pStyle w:val="Textoindependiente"/>
        <w:spacing w:before="10"/>
        <w:rPr>
          <w:sz w:val="19"/>
        </w:rPr>
      </w:pPr>
    </w:p>
    <w:p w14:paraId="29E8EA21" w14:textId="77777777" w:rsidR="003D0FFC" w:rsidRDefault="00470614">
      <w:pPr>
        <w:spacing w:line="242" w:lineRule="auto"/>
        <w:ind w:left="260" w:right="260"/>
        <w:jc w:val="both"/>
        <w:rPr>
          <w:sz w:val="20"/>
        </w:rPr>
      </w:pPr>
      <w:r>
        <w:rPr>
          <w:b/>
          <w:sz w:val="20"/>
        </w:rPr>
        <w:t xml:space="preserve">Lista Maestra de Documentos Controlados: </w:t>
      </w:r>
      <w:r>
        <w:rPr>
          <w:sz w:val="20"/>
        </w:rPr>
        <w:t>Registro de calidad y ambiental en donde se encuentran relacionados toda la información documentada que integran los Sistemas de Gestión de la Institución.</w:t>
      </w:r>
    </w:p>
    <w:p w14:paraId="676AB925" w14:textId="77777777" w:rsidR="003D0FFC" w:rsidRDefault="003D0FFC">
      <w:pPr>
        <w:pStyle w:val="Textoindependiente"/>
        <w:spacing w:before="6"/>
        <w:rPr>
          <w:sz w:val="19"/>
        </w:rPr>
      </w:pPr>
    </w:p>
    <w:p w14:paraId="044DB363" w14:textId="77777777" w:rsidR="003D0FFC" w:rsidRDefault="00470614">
      <w:pPr>
        <w:pStyle w:val="Textoindependiente"/>
        <w:ind w:left="260"/>
        <w:jc w:val="both"/>
      </w:pPr>
      <w:r>
        <w:rPr>
          <w:b/>
        </w:rPr>
        <w:t xml:space="preserve">Registro: </w:t>
      </w:r>
      <w:r>
        <w:t>Documento que presenta resultados obtenidos o proporciona evidencia de actividades desempeñadas.</w:t>
      </w:r>
    </w:p>
    <w:p w14:paraId="33E78281" w14:textId="77777777" w:rsidR="003D0FFC" w:rsidRDefault="003D0FFC">
      <w:pPr>
        <w:pStyle w:val="Textoindependiente"/>
        <w:spacing w:before="8"/>
        <w:rPr>
          <w:sz w:val="23"/>
        </w:rPr>
      </w:pPr>
    </w:p>
    <w:p w14:paraId="538668C7" w14:textId="77777777" w:rsidR="003D0FFC" w:rsidRDefault="00470614">
      <w:pPr>
        <w:pStyle w:val="Ttulo1"/>
        <w:numPr>
          <w:ilvl w:val="0"/>
          <w:numId w:val="6"/>
        </w:numPr>
        <w:tabs>
          <w:tab w:val="left" w:pos="969"/>
        </w:tabs>
      </w:pPr>
      <w:r>
        <w:t>Anexos</w:t>
      </w:r>
    </w:p>
    <w:p w14:paraId="666E72EE" w14:textId="2C46B66A" w:rsidR="003D0FFC" w:rsidRDefault="00470614">
      <w:pPr>
        <w:pStyle w:val="Textoindependiente"/>
        <w:tabs>
          <w:tab w:val="left" w:pos="8061"/>
        </w:tabs>
        <w:spacing w:before="40"/>
        <w:ind w:left="260"/>
        <w:jc w:val="both"/>
      </w:pPr>
      <w:r>
        <w:t>Tabla de control</w:t>
      </w:r>
      <w:r>
        <w:rPr>
          <w:spacing w:val="-8"/>
        </w:rPr>
        <w:t xml:space="preserve"> </w:t>
      </w:r>
      <w:r>
        <w:t>de cambios</w:t>
      </w:r>
      <w:r w:rsidR="00601278">
        <w:t xml:space="preserve">                                                            ITZO-</w:t>
      </w:r>
      <w:r>
        <w:t>TecNM-CA-PG-001-A01</w:t>
      </w:r>
    </w:p>
    <w:p w14:paraId="363C1018" w14:textId="400C4CA2" w:rsidR="003D0FFC" w:rsidRDefault="00470614">
      <w:pPr>
        <w:pStyle w:val="Textoindependiente"/>
        <w:tabs>
          <w:tab w:val="left" w:pos="8061"/>
        </w:tabs>
        <w:spacing w:before="42"/>
        <w:ind w:left="260"/>
        <w:jc w:val="both"/>
      </w:pPr>
      <w:r>
        <w:t>Tabla de asignación de códigos para documentos</w:t>
      </w:r>
      <w:r>
        <w:rPr>
          <w:spacing w:val="-1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SGC.</w:t>
      </w:r>
      <w:r w:rsidR="00601278">
        <w:t xml:space="preserve">          ITZO-</w:t>
      </w:r>
      <w:r>
        <w:t>TecNM-CA-PG-001-A02</w:t>
      </w:r>
    </w:p>
    <w:p w14:paraId="39423752" w14:textId="486E758A" w:rsidR="003D0FFC" w:rsidRDefault="00470614">
      <w:pPr>
        <w:pStyle w:val="Textoindependiente"/>
        <w:tabs>
          <w:tab w:val="left" w:pos="8061"/>
        </w:tabs>
        <w:spacing w:before="39"/>
        <w:ind w:left="260"/>
        <w:jc w:val="both"/>
      </w:pPr>
      <w:r>
        <w:t>Tabla de aprobación y autorización</w:t>
      </w:r>
      <w:r>
        <w:rPr>
          <w:spacing w:val="-10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documentos</w:t>
      </w:r>
      <w:r w:rsidR="00601278">
        <w:t xml:space="preserve">                       ITZO-</w:t>
      </w:r>
      <w:r>
        <w:t>TecNM-CA-PG-001-A03</w:t>
      </w:r>
    </w:p>
    <w:p w14:paraId="3C510D05" w14:textId="77777777" w:rsidR="003D0FFC" w:rsidRDefault="003D0FFC">
      <w:pPr>
        <w:pStyle w:val="Textoindependiente"/>
        <w:spacing w:before="10"/>
        <w:rPr>
          <w:sz w:val="32"/>
        </w:rPr>
      </w:pPr>
    </w:p>
    <w:p w14:paraId="0C6D568E" w14:textId="77777777" w:rsidR="003D0FFC" w:rsidRDefault="00470614">
      <w:pPr>
        <w:pStyle w:val="Ttulo1"/>
        <w:numPr>
          <w:ilvl w:val="0"/>
          <w:numId w:val="6"/>
        </w:numPr>
        <w:tabs>
          <w:tab w:val="left" w:pos="969"/>
        </w:tabs>
      </w:pPr>
      <w:r>
        <w:t>Cambios a esta</w:t>
      </w:r>
      <w:r>
        <w:rPr>
          <w:spacing w:val="-5"/>
        </w:rPr>
        <w:t xml:space="preserve"> </w:t>
      </w:r>
      <w:r>
        <w:t>versión</w:t>
      </w:r>
    </w:p>
    <w:p w14:paraId="599E41FA" w14:textId="77777777" w:rsidR="003D0FFC" w:rsidRDefault="003D0FFC">
      <w:pPr>
        <w:pStyle w:val="Textoindependiente"/>
        <w:spacing w:before="3"/>
        <w:rPr>
          <w:b/>
          <w:sz w:val="17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2514"/>
        <w:gridCol w:w="6304"/>
      </w:tblGrid>
      <w:tr w:rsidR="003D0FFC" w14:paraId="323A71AC" w14:textId="77777777">
        <w:trPr>
          <w:trHeight w:val="673"/>
        </w:trPr>
        <w:tc>
          <w:tcPr>
            <w:tcW w:w="1467" w:type="dxa"/>
            <w:tcBorders>
              <w:bottom w:val="single" w:sz="6" w:space="0" w:color="000000"/>
              <w:right w:val="single" w:sz="6" w:space="0" w:color="000000"/>
            </w:tcBorders>
          </w:tcPr>
          <w:p w14:paraId="2755FD19" w14:textId="77777777" w:rsidR="003D0FFC" w:rsidRDefault="00470614">
            <w:pPr>
              <w:pStyle w:val="TableParagraph"/>
              <w:spacing w:before="57"/>
              <w:ind w:left="239" w:right="66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t>Número de revisión.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B636D" w14:textId="77777777" w:rsidR="003D0FFC" w:rsidRDefault="00470614">
            <w:pPr>
              <w:pStyle w:val="TableParagraph"/>
              <w:spacing w:before="57"/>
              <w:ind w:left="474" w:right="431" w:firstLine="266"/>
              <w:rPr>
                <w:b/>
                <w:sz w:val="24"/>
              </w:rPr>
            </w:pPr>
            <w:r>
              <w:rPr>
                <w:b/>
                <w:sz w:val="24"/>
              </w:rPr>
              <w:t>Fecha de actualización.</w:t>
            </w:r>
          </w:p>
        </w:tc>
        <w:tc>
          <w:tcPr>
            <w:tcW w:w="6304" w:type="dxa"/>
            <w:tcBorders>
              <w:left w:val="single" w:sz="6" w:space="0" w:color="000000"/>
              <w:bottom w:val="single" w:sz="6" w:space="0" w:color="000000"/>
            </w:tcBorders>
          </w:tcPr>
          <w:p w14:paraId="0382210C" w14:textId="77777777" w:rsidR="003D0FFC" w:rsidRDefault="00470614">
            <w:pPr>
              <w:pStyle w:val="TableParagraph"/>
              <w:spacing w:before="57"/>
              <w:ind w:left="1775"/>
              <w:rPr>
                <w:b/>
                <w:sz w:val="24"/>
              </w:rPr>
            </w:pPr>
            <w:r>
              <w:rPr>
                <w:b/>
                <w:sz w:val="24"/>
              </w:rPr>
              <w:t>Descripción del cambio.</w:t>
            </w:r>
          </w:p>
        </w:tc>
      </w:tr>
      <w:tr w:rsidR="003D0FFC" w14:paraId="6470F96D" w14:textId="77777777">
        <w:trPr>
          <w:trHeight w:val="580"/>
        </w:trPr>
        <w:tc>
          <w:tcPr>
            <w:tcW w:w="14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7A2B0" w14:textId="77777777" w:rsidR="003D0FFC" w:rsidRDefault="00470614">
            <w:pPr>
              <w:pStyle w:val="TableParagraph"/>
              <w:spacing w:before="5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8ED31" w14:textId="77777777" w:rsidR="003D0FFC" w:rsidRDefault="00470614">
            <w:pPr>
              <w:pStyle w:val="TableParagraph"/>
              <w:spacing w:before="55"/>
              <w:ind w:left="436"/>
              <w:rPr>
                <w:sz w:val="24"/>
              </w:rPr>
            </w:pPr>
            <w:r>
              <w:rPr>
                <w:sz w:val="24"/>
              </w:rPr>
              <w:t>Mayo 15, 2017.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D02D92" w14:textId="77777777" w:rsidR="003D0FFC" w:rsidRDefault="00470614">
            <w:pPr>
              <w:pStyle w:val="TableParagraph"/>
              <w:spacing w:before="57"/>
              <w:ind w:left="75"/>
              <w:rPr>
                <w:sz w:val="20"/>
              </w:rPr>
            </w:pPr>
            <w:r>
              <w:rPr>
                <w:sz w:val="20"/>
              </w:rPr>
              <w:t>Original. Creación del TecNM, Actualización de la Norma ISO 9001:2015 e ISO 14001:2015.</w:t>
            </w:r>
          </w:p>
        </w:tc>
      </w:tr>
      <w:tr w:rsidR="003D0FFC" w14:paraId="007C1723" w14:textId="77777777">
        <w:trPr>
          <w:trHeight w:val="500"/>
        </w:trPr>
        <w:tc>
          <w:tcPr>
            <w:tcW w:w="1467" w:type="dxa"/>
            <w:tcBorders>
              <w:top w:val="single" w:sz="6" w:space="0" w:color="000000"/>
              <w:right w:val="single" w:sz="6" w:space="0" w:color="000000"/>
            </w:tcBorders>
          </w:tcPr>
          <w:p w14:paraId="5D1DBE10" w14:textId="77777777" w:rsidR="003D0FFC" w:rsidRDefault="003D0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114221" w14:textId="77777777" w:rsidR="003D0FFC" w:rsidRDefault="003D0F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</w:tcBorders>
          </w:tcPr>
          <w:p w14:paraId="0622CF6C" w14:textId="77777777" w:rsidR="003D0FFC" w:rsidRDefault="003D0F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3905655" w14:textId="77777777" w:rsidR="00470614" w:rsidRDefault="00470614"/>
    <w:sectPr w:rsidR="00470614">
      <w:pgSz w:w="12250" w:h="15850"/>
      <w:pgMar w:top="1960" w:right="820" w:bottom="940" w:left="820" w:header="722" w:footer="7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99082" w14:textId="77777777" w:rsidR="002F0130" w:rsidRDefault="002F0130">
      <w:r>
        <w:separator/>
      </w:r>
    </w:p>
  </w:endnote>
  <w:endnote w:type="continuationSeparator" w:id="0">
    <w:p w14:paraId="1985B564" w14:textId="77777777" w:rsidR="002F0130" w:rsidRDefault="002F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F315E" w14:textId="77777777" w:rsidR="003D0FFC" w:rsidRDefault="002F0130">
    <w:pPr>
      <w:pStyle w:val="Textoindependiente"/>
      <w:spacing w:line="14" w:lineRule="auto"/>
    </w:pPr>
    <w:r>
      <w:pict w14:anchorId="1D80E5A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.85pt;margin-top:743.2pt;width:432.25pt;height:14.35pt;z-index:-251658240;mso-position-horizontal-relative:page;mso-position-vertical-relative:page" filled="f" stroked="f">
          <v:textbox inset="0,0,0,0">
            <w:txbxContent>
              <w:p w14:paraId="21741626" w14:textId="77777777" w:rsidR="003D0FFC" w:rsidRDefault="00470614">
                <w:pPr>
                  <w:spacing w:before="13"/>
                  <w:ind w:left="20"/>
                  <w:rPr>
                    <w:b/>
                  </w:rPr>
                </w:pPr>
                <w:r>
                  <w:rPr>
                    <w:b/>
                  </w:rPr>
                  <w:t>Toda copia en PAPEL es un “Documento No Controlado” a excepción del original.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6DD60" w14:textId="77777777" w:rsidR="002F0130" w:rsidRDefault="002F0130">
      <w:r>
        <w:separator/>
      </w:r>
    </w:p>
  </w:footnote>
  <w:footnote w:type="continuationSeparator" w:id="0">
    <w:p w14:paraId="20E00A87" w14:textId="77777777" w:rsidR="002F0130" w:rsidRDefault="002F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DB514" w14:textId="77777777" w:rsidR="00581921" w:rsidRPr="00A754E5" w:rsidRDefault="00581921" w:rsidP="00581921">
    <w:pPr>
      <w:jc w:val="both"/>
      <w:rPr>
        <w:sz w:val="16"/>
        <w:szCs w:val="16"/>
      </w:rPr>
    </w:pPr>
    <w:r>
      <w:rPr>
        <w:noProof/>
        <w:lang w:val="es-MX" w:eastAsia="es-MX" w:bidi="ar-SA"/>
      </w:rPr>
      <w:drawing>
        <wp:anchor distT="0" distB="0" distL="114300" distR="114300" simplePos="0" relativeHeight="251657216" behindDoc="0" locked="0" layoutInCell="1" allowOverlap="1" wp14:anchorId="2CF0A4C7" wp14:editId="26EE42AE">
          <wp:simplePos x="0" y="0"/>
          <wp:positionH relativeFrom="column">
            <wp:posOffset>-15240</wp:posOffset>
          </wp:positionH>
          <wp:positionV relativeFrom="paragraph">
            <wp:posOffset>-55880</wp:posOffset>
          </wp:positionV>
          <wp:extent cx="848360" cy="812165"/>
          <wp:effectExtent l="0" t="0" r="0" b="0"/>
          <wp:wrapNone/>
          <wp:docPr id="1" name="Imagen 1" descr="desgra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desgra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</w:t>
    </w:r>
    <w:r w:rsidRPr="00A754E5">
      <w:rPr>
        <w:rFonts w:ascii="Edwardian Script ITC" w:hAnsi="Edwardian Script ITC"/>
        <w:sz w:val="36"/>
        <w:szCs w:val="36"/>
      </w:rPr>
      <w:t>Instituto Tecnológico de la Zona Olmeca</w:t>
    </w:r>
    <w:r>
      <w:tab/>
      <w:t xml:space="preserve">               </w:t>
    </w:r>
    <w:r>
      <w:rPr>
        <w:rFonts w:ascii="Calibri" w:hAnsi="Calibri"/>
        <w:sz w:val="18"/>
        <w:szCs w:val="18"/>
      </w:rPr>
      <w:t>Código: ITZO-TecNM-CA-PG</w:t>
    </w:r>
    <w:r w:rsidRPr="0027019C">
      <w:rPr>
        <w:rFonts w:ascii="Calibri" w:hAnsi="Calibri"/>
        <w:sz w:val="18"/>
        <w:szCs w:val="18"/>
      </w:rPr>
      <w:t>-00</w:t>
    </w:r>
    <w:r>
      <w:rPr>
        <w:rFonts w:ascii="Calibri" w:hAnsi="Calibri"/>
        <w:sz w:val="18"/>
        <w:szCs w:val="18"/>
      </w:rPr>
      <w:t>1</w:t>
    </w:r>
  </w:p>
  <w:p w14:paraId="4238AFAF" w14:textId="77777777" w:rsidR="00581921" w:rsidRPr="00A754E5" w:rsidRDefault="00581921" w:rsidP="00581921">
    <w:pPr>
      <w:pStyle w:val="Encabezado"/>
      <w:tabs>
        <w:tab w:val="clear" w:pos="8838"/>
        <w:tab w:val="left" w:pos="8840"/>
      </w:tabs>
      <w:jc w:val="both"/>
      <w:rPr>
        <w:rFonts w:ascii="Calibri" w:hAnsi="Calibri"/>
        <w:b/>
        <w:sz w:val="18"/>
        <w:szCs w:val="16"/>
      </w:rPr>
    </w:pPr>
    <w:r>
      <w:rPr>
        <w:rFonts w:ascii="Calibri" w:hAnsi="Calibri"/>
        <w:b/>
        <w:sz w:val="18"/>
        <w:szCs w:val="16"/>
      </w:rPr>
      <w:t xml:space="preserve">                                                          </w:t>
    </w:r>
    <w:r w:rsidRPr="00E60748">
      <w:rPr>
        <w:rFonts w:ascii="Calibri" w:hAnsi="Calibri"/>
        <w:b/>
        <w:sz w:val="18"/>
        <w:szCs w:val="16"/>
      </w:rPr>
      <w:t>SISTEMA DE GESTION DE CALIDAD</w:t>
    </w:r>
    <w:r>
      <w:rPr>
        <w:rFonts w:ascii="Calibri" w:hAnsi="Calibri"/>
        <w:b/>
        <w:sz w:val="18"/>
        <w:szCs w:val="16"/>
      </w:rPr>
      <w:t xml:space="preserve">                                                              </w:t>
    </w:r>
    <w:r w:rsidRPr="0027019C">
      <w:rPr>
        <w:rFonts w:ascii="Calibri" w:hAnsi="Calibri"/>
        <w:vertAlign w:val="subscript"/>
      </w:rPr>
      <w:t>Revisión: O</w:t>
    </w:r>
  </w:p>
  <w:p w14:paraId="13B8AA3D" w14:textId="77777777" w:rsidR="00581921" w:rsidRDefault="00581921" w:rsidP="00581921">
    <w:pPr>
      <w:pStyle w:val="Encabezado"/>
      <w:jc w:val="both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6"/>
      </w:rPr>
      <w:t xml:space="preserve">                                </w:t>
    </w:r>
    <w:r w:rsidRPr="00E60748">
      <w:rPr>
        <w:rFonts w:ascii="Calibri" w:hAnsi="Calibri"/>
        <w:b/>
        <w:sz w:val="18"/>
        <w:szCs w:val="16"/>
      </w:rPr>
      <w:t>Ref</w:t>
    </w:r>
    <w:r>
      <w:rPr>
        <w:rFonts w:ascii="Calibri" w:hAnsi="Calibri"/>
        <w:b/>
        <w:sz w:val="18"/>
        <w:szCs w:val="16"/>
      </w:rPr>
      <w:t xml:space="preserve">erencia a la Norma ISO 9001:2015 </w:t>
    </w:r>
    <w:r>
      <w:rPr>
        <w:rFonts w:ascii="Calibri" w:hAnsi="Calibri"/>
        <w:b/>
        <w:sz w:val="18"/>
        <w:szCs w:val="18"/>
      </w:rPr>
      <w:t>7.5.2, 7.5.3 ISO 14001</w:t>
    </w:r>
    <w:r>
      <w:rPr>
        <w:rFonts w:ascii="Calibri" w:hAnsi="Calibri"/>
        <w:b/>
        <w:sz w:val="18"/>
        <w:szCs w:val="16"/>
      </w:rPr>
      <w:t xml:space="preserve">:2015 </w:t>
    </w:r>
    <w:r>
      <w:rPr>
        <w:rFonts w:ascii="Calibri" w:hAnsi="Calibri"/>
        <w:b/>
        <w:sz w:val="18"/>
        <w:szCs w:val="18"/>
      </w:rPr>
      <w:t>7.5.2, 7.5.3</w:t>
    </w:r>
  </w:p>
  <w:p w14:paraId="2E679B96" w14:textId="318E7944" w:rsidR="00581921" w:rsidRPr="0027019C" w:rsidRDefault="00581921" w:rsidP="00581921">
    <w:pPr>
      <w:pStyle w:val="Encabezado"/>
      <w:tabs>
        <w:tab w:val="clear" w:pos="8838"/>
        <w:tab w:val="left" w:pos="7290"/>
        <w:tab w:val="left" w:pos="7365"/>
      </w:tabs>
      <w:jc w:val="both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 xml:space="preserve">                                              PROCEDIMIENTO PARA EL CONTROL DE DOCUMENTOS                                   </w:t>
    </w:r>
    <w:r>
      <w:rPr>
        <w:rFonts w:ascii="Calibri" w:hAnsi="Calibri"/>
        <w:b/>
        <w:sz w:val="18"/>
        <w:szCs w:val="16"/>
      </w:rPr>
      <w:t xml:space="preserve"> </w:t>
    </w:r>
    <w:r>
      <w:rPr>
        <w:rFonts w:ascii="Calibri" w:hAnsi="Calibri"/>
        <w:b/>
        <w:sz w:val="18"/>
        <w:szCs w:val="18"/>
      </w:rPr>
      <w:t xml:space="preserve">Pagina: </w:t>
    </w:r>
    <w:r w:rsidRPr="00C5404C">
      <w:rPr>
        <w:rFonts w:ascii="Calibri" w:hAnsi="Calibri"/>
        <w:b/>
        <w:sz w:val="18"/>
        <w:szCs w:val="18"/>
      </w:rPr>
      <w:fldChar w:fldCharType="begin"/>
    </w:r>
    <w:r w:rsidRPr="00C5404C">
      <w:rPr>
        <w:rFonts w:ascii="Calibri" w:hAnsi="Calibri"/>
        <w:b/>
        <w:sz w:val="18"/>
        <w:szCs w:val="18"/>
      </w:rPr>
      <w:instrText>PAGE   \* MERGEFORMAT</w:instrText>
    </w:r>
    <w:r w:rsidRPr="00C5404C">
      <w:rPr>
        <w:rFonts w:ascii="Calibri" w:hAnsi="Calibri"/>
        <w:b/>
        <w:sz w:val="18"/>
        <w:szCs w:val="18"/>
      </w:rPr>
      <w:fldChar w:fldCharType="separate"/>
    </w:r>
    <w:r w:rsidR="009F3E73">
      <w:rPr>
        <w:rFonts w:ascii="Calibri" w:hAnsi="Calibri"/>
        <w:b/>
        <w:noProof/>
        <w:sz w:val="18"/>
        <w:szCs w:val="18"/>
      </w:rPr>
      <w:t>1</w:t>
    </w:r>
    <w:r w:rsidRPr="00C5404C">
      <w:rPr>
        <w:rFonts w:ascii="Calibri" w:hAnsi="Calibri"/>
        <w:b/>
        <w:sz w:val="18"/>
        <w:szCs w:val="18"/>
      </w:rPr>
      <w:fldChar w:fldCharType="end"/>
    </w:r>
    <w:r>
      <w:rPr>
        <w:rFonts w:ascii="Calibri" w:hAnsi="Calibri"/>
        <w:b/>
        <w:sz w:val="18"/>
        <w:szCs w:val="18"/>
      </w:rPr>
      <w:t xml:space="preserve"> de 5</w:t>
    </w:r>
    <w:r>
      <w:rPr>
        <w:rFonts w:ascii="Calibri" w:hAnsi="Calibri"/>
        <w:b/>
        <w:sz w:val="18"/>
        <w:szCs w:val="16"/>
      </w:rPr>
      <w:tab/>
    </w:r>
  </w:p>
  <w:p w14:paraId="57C89086" w14:textId="77777777" w:rsidR="00581921" w:rsidRDefault="00581921" w:rsidP="00581921">
    <w:pPr>
      <w:pStyle w:val="Textoindependiente"/>
      <w:spacing w:line="14" w:lineRule="auto"/>
    </w:pPr>
    <w:r w:rsidRPr="0027019C">
      <w:rPr>
        <w:rFonts w:ascii="Calibri" w:hAnsi="Calibri"/>
        <w:b/>
        <w:sz w:val="18"/>
        <w:szCs w:val="18"/>
      </w:rPr>
      <w:t xml:space="preserve">                                </w:t>
    </w:r>
    <w:r>
      <w:rPr>
        <w:rFonts w:ascii="Calibri" w:hAnsi="Calibri"/>
        <w:b/>
        <w:sz w:val="18"/>
        <w:szCs w:val="18"/>
      </w:rPr>
      <w:t xml:space="preserve">         </w:t>
    </w:r>
  </w:p>
  <w:p w14:paraId="445D4603" w14:textId="77777777" w:rsidR="003D0FFC" w:rsidRDefault="003D0FFC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752"/>
    <w:multiLevelType w:val="multilevel"/>
    <w:tmpl w:val="98C067F8"/>
    <w:lvl w:ilvl="0">
      <w:start w:val="3"/>
      <w:numFmt w:val="decimal"/>
      <w:lvlText w:val="%1"/>
      <w:lvlJc w:val="left"/>
      <w:pPr>
        <w:ind w:left="620" w:hanging="360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620" w:hanging="360"/>
        <w:jc w:val="left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616" w:hanging="3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614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612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611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609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07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05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121C62F6"/>
    <w:multiLevelType w:val="multilevel"/>
    <w:tmpl w:val="98C067F8"/>
    <w:lvl w:ilvl="0">
      <w:start w:val="3"/>
      <w:numFmt w:val="decimal"/>
      <w:lvlText w:val="%1"/>
      <w:lvlJc w:val="left"/>
      <w:pPr>
        <w:ind w:left="620" w:hanging="360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620" w:hanging="360"/>
        <w:jc w:val="left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616" w:hanging="3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614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612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611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609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07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05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25362EE3"/>
    <w:multiLevelType w:val="multilevel"/>
    <w:tmpl w:val="277C1686"/>
    <w:lvl w:ilvl="0">
      <w:start w:val="5"/>
      <w:numFmt w:val="decimal"/>
      <w:lvlText w:val="%1"/>
      <w:lvlJc w:val="left"/>
      <w:pPr>
        <w:ind w:left="405" w:hanging="430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405" w:hanging="43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1539" w:hanging="43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109" w:hanging="43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678" w:hanging="43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248" w:hanging="43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3818" w:hanging="43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4387" w:hanging="43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4957" w:hanging="430"/>
      </w:pPr>
      <w:rPr>
        <w:rFonts w:hint="default"/>
        <w:lang w:val="es-ES" w:eastAsia="es-ES" w:bidi="es-ES"/>
      </w:rPr>
    </w:lvl>
  </w:abstractNum>
  <w:abstractNum w:abstractNumId="3" w15:restartNumberingAfterBreak="0">
    <w:nsid w:val="39FE75FC"/>
    <w:multiLevelType w:val="multilevel"/>
    <w:tmpl w:val="61DA800C"/>
    <w:lvl w:ilvl="0">
      <w:start w:val="1"/>
      <w:numFmt w:val="decimal"/>
      <w:lvlText w:val="%1"/>
      <w:lvlJc w:val="left"/>
      <w:pPr>
        <w:ind w:left="487" w:hanging="372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487" w:hanging="372"/>
        <w:jc w:val="left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1603" w:hanging="37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165" w:hanging="37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726" w:hanging="37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288" w:hanging="37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3850" w:hanging="37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4411" w:hanging="37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4973" w:hanging="372"/>
      </w:pPr>
      <w:rPr>
        <w:rFonts w:hint="default"/>
        <w:lang w:val="es-ES" w:eastAsia="es-ES" w:bidi="es-ES"/>
      </w:rPr>
    </w:lvl>
  </w:abstractNum>
  <w:abstractNum w:abstractNumId="4" w15:restartNumberingAfterBreak="0">
    <w:nsid w:val="535A7744"/>
    <w:multiLevelType w:val="multilevel"/>
    <w:tmpl w:val="D4881744"/>
    <w:lvl w:ilvl="0">
      <w:start w:val="6"/>
      <w:numFmt w:val="decimal"/>
      <w:lvlText w:val="%1"/>
      <w:lvlJc w:val="left"/>
      <w:pPr>
        <w:ind w:left="405" w:hanging="473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405" w:hanging="473"/>
        <w:jc w:val="left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1539" w:hanging="47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109" w:hanging="47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678" w:hanging="47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248" w:hanging="47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3818" w:hanging="47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4387" w:hanging="47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4957" w:hanging="473"/>
      </w:pPr>
      <w:rPr>
        <w:rFonts w:hint="default"/>
        <w:lang w:val="es-ES" w:eastAsia="es-ES" w:bidi="es-ES"/>
      </w:rPr>
    </w:lvl>
  </w:abstractNum>
  <w:abstractNum w:abstractNumId="5" w15:restartNumberingAfterBreak="0">
    <w:nsid w:val="6A905F88"/>
    <w:multiLevelType w:val="multilevel"/>
    <w:tmpl w:val="DE6A4320"/>
    <w:lvl w:ilvl="0">
      <w:start w:val="2"/>
      <w:numFmt w:val="decimal"/>
      <w:lvlText w:val="%1"/>
      <w:lvlJc w:val="left"/>
      <w:pPr>
        <w:ind w:left="405" w:hanging="389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405" w:hanging="389"/>
        <w:jc w:val="left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1539" w:hanging="38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109" w:hanging="38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678" w:hanging="38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248" w:hanging="38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3818" w:hanging="38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4387" w:hanging="38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4957" w:hanging="389"/>
      </w:pPr>
      <w:rPr>
        <w:rFonts w:hint="default"/>
        <w:lang w:val="es-ES" w:eastAsia="es-ES" w:bidi="es-ES"/>
      </w:rPr>
    </w:lvl>
  </w:abstractNum>
  <w:abstractNum w:abstractNumId="6" w15:restartNumberingAfterBreak="0">
    <w:nsid w:val="6E9F0FB6"/>
    <w:multiLevelType w:val="hybridMultilevel"/>
    <w:tmpl w:val="D07E1774"/>
    <w:lvl w:ilvl="0" w:tplc="3EF46918">
      <w:start w:val="1"/>
      <w:numFmt w:val="decimal"/>
      <w:lvlText w:val="%1."/>
      <w:lvlJc w:val="left"/>
      <w:pPr>
        <w:ind w:left="968" w:hanging="34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1" w:tplc="2230FF80">
      <w:numFmt w:val="bullet"/>
      <w:lvlText w:val="•"/>
      <w:lvlJc w:val="left"/>
      <w:pPr>
        <w:ind w:left="1924" w:hanging="348"/>
      </w:pPr>
      <w:rPr>
        <w:rFonts w:hint="default"/>
        <w:lang w:val="es-ES" w:eastAsia="es-ES" w:bidi="es-ES"/>
      </w:rPr>
    </w:lvl>
    <w:lvl w:ilvl="2" w:tplc="75D273A2">
      <w:numFmt w:val="bullet"/>
      <w:lvlText w:val="•"/>
      <w:lvlJc w:val="left"/>
      <w:pPr>
        <w:ind w:left="2888" w:hanging="348"/>
      </w:pPr>
      <w:rPr>
        <w:rFonts w:hint="default"/>
        <w:lang w:val="es-ES" w:eastAsia="es-ES" w:bidi="es-ES"/>
      </w:rPr>
    </w:lvl>
    <w:lvl w:ilvl="3" w:tplc="693EC884">
      <w:numFmt w:val="bullet"/>
      <w:lvlText w:val="•"/>
      <w:lvlJc w:val="left"/>
      <w:pPr>
        <w:ind w:left="3852" w:hanging="348"/>
      </w:pPr>
      <w:rPr>
        <w:rFonts w:hint="default"/>
        <w:lang w:val="es-ES" w:eastAsia="es-ES" w:bidi="es-ES"/>
      </w:rPr>
    </w:lvl>
    <w:lvl w:ilvl="4" w:tplc="1B389DC4">
      <w:numFmt w:val="bullet"/>
      <w:lvlText w:val="•"/>
      <w:lvlJc w:val="left"/>
      <w:pPr>
        <w:ind w:left="4816" w:hanging="348"/>
      </w:pPr>
      <w:rPr>
        <w:rFonts w:hint="default"/>
        <w:lang w:val="es-ES" w:eastAsia="es-ES" w:bidi="es-ES"/>
      </w:rPr>
    </w:lvl>
    <w:lvl w:ilvl="5" w:tplc="02BC2510">
      <w:numFmt w:val="bullet"/>
      <w:lvlText w:val="•"/>
      <w:lvlJc w:val="left"/>
      <w:pPr>
        <w:ind w:left="5781" w:hanging="348"/>
      </w:pPr>
      <w:rPr>
        <w:rFonts w:hint="default"/>
        <w:lang w:val="es-ES" w:eastAsia="es-ES" w:bidi="es-ES"/>
      </w:rPr>
    </w:lvl>
    <w:lvl w:ilvl="6" w:tplc="63122FE0">
      <w:numFmt w:val="bullet"/>
      <w:lvlText w:val="•"/>
      <w:lvlJc w:val="left"/>
      <w:pPr>
        <w:ind w:left="6745" w:hanging="348"/>
      </w:pPr>
      <w:rPr>
        <w:rFonts w:hint="default"/>
        <w:lang w:val="es-ES" w:eastAsia="es-ES" w:bidi="es-ES"/>
      </w:rPr>
    </w:lvl>
    <w:lvl w:ilvl="7" w:tplc="104A6926">
      <w:numFmt w:val="bullet"/>
      <w:lvlText w:val="•"/>
      <w:lvlJc w:val="left"/>
      <w:pPr>
        <w:ind w:left="7709" w:hanging="348"/>
      </w:pPr>
      <w:rPr>
        <w:rFonts w:hint="default"/>
        <w:lang w:val="es-ES" w:eastAsia="es-ES" w:bidi="es-ES"/>
      </w:rPr>
    </w:lvl>
    <w:lvl w:ilvl="8" w:tplc="6786E84A">
      <w:numFmt w:val="bullet"/>
      <w:lvlText w:val="•"/>
      <w:lvlJc w:val="left"/>
      <w:pPr>
        <w:ind w:left="8673" w:hanging="348"/>
      </w:pPr>
      <w:rPr>
        <w:rFonts w:hint="default"/>
        <w:lang w:val="es-ES" w:eastAsia="es-ES" w:bidi="es-ES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D0FFC"/>
    <w:rsid w:val="002F0130"/>
    <w:rsid w:val="003D0FFC"/>
    <w:rsid w:val="00470614"/>
    <w:rsid w:val="00581921"/>
    <w:rsid w:val="00601278"/>
    <w:rsid w:val="009320D8"/>
    <w:rsid w:val="009F3E73"/>
    <w:rsid w:val="00A41EBD"/>
    <w:rsid w:val="00B8580F"/>
    <w:rsid w:val="00C5110B"/>
    <w:rsid w:val="00E96AFB"/>
    <w:rsid w:val="00FC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305078"/>
  <w15:docId w15:val="{B6259F34-2AC8-47DC-9219-C34C2EC1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968" w:hanging="348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68" w:hanging="34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819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1921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819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1921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cnm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1227</Words>
  <Characters>6754</Characters>
  <Application>Microsoft Office Word</Application>
  <DocSecurity>0</DocSecurity>
  <Lines>56</Lines>
  <Paragraphs>15</Paragraphs>
  <ScaleCrop>false</ScaleCrop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Karina</dc:creator>
  <cp:lastModifiedBy>Osvaldo Leyva Chávez</cp:lastModifiedBy>
  <cp:revision>8</cp:revision>
  <dcterms:created xsi:type="dcterms:W3CDTF">2018-10-25T19:29:00Z</dcterms:created>
  <dcterms:modified xsi:type="dcterms:W3CDTF">2023-06-14T22:42:00Z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2018-10-25T00:00:00Z</vt:filetime>
  </property>
</Properties>
</file>